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C8" w:rsidRPr="009055FA" w:rsidRDefault="00B236C8" w:rsidP="00F85A88">
      <w:pPr>
        <w:pStyle w:val="Subtitle"/>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rsidP="00743AE6">
      <w:pPr>
        <w:jc w:val="right"/>
        <w:rPr>
          <w:rFonts w:asciiTheme="minorHAnsi" w:hAnsiTheme="minorHAnsi" w:cs="Arial"/>
          <w:sz w:val="20"/>
          <w:szCs w:val="20"/>
        </w:rPr>
      </w:pPr>
      <w:r w:rsidRPr="009055FA">
        <w:rPr>
          <w:rFonts w:asciiTheme="minorHAnsi" w:hAnsiTheme="minorHAnsi"/>
          <w:noProof/>
          <w:sz w:val="20"/>
          <w:szCs w:val="20"/>
          <w:lang w:val="en-US"/>
        </w:rPr>
        <w:drawing>
          <wp:anchor distT="0" distB="0" distL="114300" distR="114300" simplePos="0" relativeHeight="251661312" behindDoc="0" locked="0" layoutInCell="1" allowOverlap="1" wp14:anchorId="597F34AF" wp14:editId="00150B80">
            <wp:simplePos x="0" y="0"/>
            <wp:positionH relativeFrom="column">
              <wp:posOffset>8847455</wp:posOffset>
            </wp:positionH>
            <wp:positionV relativeFrom="paragraph">
              <wp:posOffset>-955675</wp:posOffset>
            </wp:positionV>
            <wp:extent cx="953770" cy="1799590"/>
            <wp:effectExtent l="0" t="0" r="0" b="0"/>
            <wp:wrapSquare wrapText="bothSides"/>
            <wp:docPr id="21"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70" cy="1799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43AE6" w:rsidRPr="009055FA" w:rsidRDefault="00743AE6" w:rsidP="00743AE6">
      <w:pPr>
        <w:rPr>
          <w:rFonts w:asciiTheme="minorHAnsi" w:hAnsiTheme="minorHAnsi" w:cs="Arial"/>
          <w:sz w:val="20"/>
          <w:szCs w:val="20"/>
        </w:rPr>
      </w:pPr>
    </w:p>
    <w:p w:rsidR="00743AE6" w:rsidRPr="009055FA" w:rsidRDefault="00743AE6" w:rsidP="00743AE6">
      <w:pPr>
        <w:rPr>
          <w:rFonts w:asciiTheme="minorHAnsi" w:hAnsiTheme="minorHAnsi" w:cs="Arial"/>
          <w:sz w:val="20"/>
          <w:szCs w:val="20"/>
        </w:rPr>
      </w:pPr>
    </w:p>
    <w:p w:rsidR="00743AE6" w:rsidRPr="009055FA" w:rsidRDefault="00743AE6" w:rsidP="00593648">
      <w:pPr>
        <w:ind w:left="2160" w:right="1452"/>
        <w:jc w:val="center"/>
        <w:rPr>
          <w:rFonts w:asciiTheme="minorHAnsi" w:hAnsiTheme="minorHAnsi" w:cs="Arial"/>
          <w:sz w:val="20"/>
          <w:szCs w:val="20"/>
        </w:rPr>
      </w:pPr>
      <w:r w:rsidRPr="009055FA">
        <w:rPr>
          <w:rFonts w:asciiTheme="minorHAnsi" w:hAnsiTheme="minorHAnsi" w:cs="Arial"/>
          <w:b/>
          <w:sz w:val="20"/>
          <w:szCs w:val="20"/>
        </w:rPr>
        <w:t>UNDP South Sudan</w:t>
      </w:r>
    </w:p>
    <w:p w:rsidR="00743AE6" w:rsidRPr="009055FA" w:rsidRDefault="00743AE6" w:rsidP="00593648">
      <w:pPr>
        <w:tabs>
          <w:tab w:val="center" w:pos="7230"/>
        </w:tabs>
        <w:spacing w:after="0"/>
        <w:ind w:left="2160" w:right="1452"/>
        <w:jc w:val="center"/>
        <w:rPr>
          <w:rFonts w:asciiTheme="minorHAnsi" w:hAnsiTheme="minorHAnsi" w:cs="Arial"/>
          <w:b/>
          <w:sz w:val="20"/>
          <w:szCs w:val="20"/>
        </w:rPr>
      </w:pPr>
      <w:r w:rsidRPr="009055FA">
        <w:rPr>
          <w:rFonts w:asciiTheme="minorHAnsi" w:hAnsiTheme="minorHAnsi" w:cs="Arial"/>
          <w:b/>
          <w:sz w:val="20"/>
          <w:szCs w:val="20"/>
        </w:rPr>
        <w:t>Annual Work Plan 2015</w:t>
      </w:r>
      <w:r w:rsidR="004D346E" w:rsidRPr="009055FA">
        <w:rPr>
          <w:rFonts w:asciiTheme="minorHAnsi" w:hAnsiTheme="minorHAnsi" w:cs="Arial"/>
          <w:b/>
          <w:sz w:val="20"/>
          <w:szCs w:val="20"/>
        </w:rPr>
        <w:t xml:space="preserve"> - draft</w:t>
      </w:r>
    </w:p>
    <w:p w:rsidR="00743AE6" w:rsidRPr="009055FA" w:rsidRDefault="00743AE6" w:rsidP="00743AE6">
      <w:pPr>
        <w:spacing w:after="0"/>
        <w:ind w:left="2160" w:right="1452"/>
        <w:jc w:val="center"/>
        <w:rPr>
          <w:rFonts w:asciiTheme="minorHAnsi" w:hAnsiTheme="minorHAnsi" w:cs="Arial"/>
          <w:b/>
          <w:sz w:val="20"/>
          <w:szCs w:val="20"/>
        </w:rPr>
      </w:pPr>
    </w:p>
    <w:tbl>
      <w:tblPr>
        <w:tblW w:w="1206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0"/>
        <w:gridCol w:w="5760"/>
      </w:tblGrid>
      <w:tr w:rsidR="00743AE6" w:rsidRPr="009055FA" w:rsidTr="00754FA5">
        <w:trPr>
          <w:trHeight w:val="650"/>
        </w:trPr>
        <w:tc>
          <w:tcPr>
            <w:tcW w:w="6300" w:type="dxa"/>
            <w:shd w:val="pct25" w:color="auto" w:fill="auto"/>
            <w:vAlign w:val="bottom"/>
          </w:tcPr>
          <w:p w:rsidR="00743AE6" w:rsidRPr="009055FA" w:rsidRDefault="00743AE6" w:rsidP="00754FA5">
            <w:pPr>
              <w:spacing w:after="0"/>
              <w:jc w:val="center"/>
              <w:rPr>
                <w:rFonts w:asciiTheme="minorHAnsi" w:hAnsiTheme="minorHAnsi" w:cs="Arial"/>
                <w:b/>
                <w:sz w:val="20"/>
                <w:szCs w:val="20"/>
              </w:rPr>
            </w:pPr>
          </w:p>
          <w:p w:rsidR="00743AE6" w:rsidRPr="009055FA" w:rsidRDefault="00743AE6" w:rsidP="00754FA5">
            <w:pPr>
              <w:spacing w:after="0"/>
              <w:jc w:val="center"/>
              <w:rPr>
                <w:rFonts w:asciiTheme="minorHAnsi" w:hAnsiTheme="minorHAnsi" w:cs="Arial"/>
                <w:b/>
                <w:sz w:val="20"/>
                <w:szCs w:val="20"/>
              </w:rPr>
            </w:pPr>
            <w:r w:rsidRPr="009055FA">
              <w:rPr>
                <w:rFonts w:asciiTheme="minorHAnsi" w:hAnsiTheme="minorHAnsi" w:cs="Arial"/>
                <w:b/>
                <w:sz w:val="20"/>
                <w:szCs w:val="20"/>
              </w:rPr>
              <w:t>Project name</w:t>
            </w:r>
          </w:p>
          <w:p w:rsidR="00743AE6" w:rsidRPr="009055FA" w:rsidRDefault="00743AE6" w:rsidP="00754FA5">
            <w:pPr>
              <w:spacing w:after="0"/>
              <w:jc w:val="center"/>
              <w:rPr>
                <w:rFonts w:asciiTheme="minorHAnsi" w:hAnsiTheme="minorHAnsi" w:cs="Arial"/>
                <w:b/>
                <w:sz w:val="20"/>
                <w:szCs w:val="20"/>
              </w:rPr>
            </w:pPr>
          </w:p>
        </w:tc>
        <w:tc>
          <w:tcPr>
            <w:tcW w:w="5760" w:type="dxa"/>
            <w:shd w:val="pct25" w:color="auto" w:fill="auto"/>
            <w:vAlign w:val="center"/>
          </w:tcPr>
          <w:p w:rsidR="00743AE6" w:rsidRPr="009055FA" w:rsidRDefault="00743AE6" w:rsidP="00754FA5">
            <w:pPr>
              <w:spacing w:after="0"/>
              <w:jc w:val="center"/>
              <w:rPr>
                <w:rFonts w:asciiTheme="minorHAnsi" w:hAnsiTheme="minorHAnsi" w:cs="Arial"/>
                <w:b/>
                <w:sz w:val="20"/>
                <w:szCs w:val="20"/>
              </w:rPr>
            </w:pPr>
            <w:r w:rsidRPr="009055FA">
              <w:rPr>
                <w:rFonts w:asciiTheme="minorHAnsi" w:hAnsiTheme="minorHAnsi" w:cs="Arial"/>
                <w:b/>
                <w:sz w:val="20"/>
                <w:szCs w:val="20"/>
              </w:rPr>
              <w:t>Amount</w:t>
            </w:r>
          </w:p>
        </w:tc>
      </w:tr>
      <w:tr w:rsidR="00743AE6" w:rsidRPr="009055FA" w:rsidTr="00754FA5">
        <w:trPr>
          <w:trHeight w:val="854"/>
        </w:trPr>
        <w:tc>
          <w:tcPr>
            <w:tcW w:w="6300" w:type="dxa"/>
            <w:vAlign w:val="center"/>
          </w:tcPr>
          <w:p w:rsidR="00743AE6" w:rsidRPr="009055FA" w:rsidRDefault="00743AE6" w:rsidP="00754FA5">
            <w:pPr>
              <w:spacing w:after="200" w:line="276" w:lineRule="auto"/>
              <w:jc w:val="center"/>
              <w:rPr>
                <w:rFonts w:asciiTheme="minorHAnsi" w:eastAsia="Calibri" w:hAnsiTheme="minorHAnsi" w:cs="Arial"/>
                <w:b/>
                <w:sz w:val="20"/>
                <w:szCs w:val="20"/>
                <w:lang w:val="en-US"/>
              </w:rPr>
            </w:pPr>
            <w:r w:rsidRPr="009055FA">
              <w:rPr>
                <w:rFonts w:asciiTheme="minorHAnsi" w:eastAsia="MS Mincho" w:hAnsiTheme="minorHAnsi" w:cs="Arial"/>
                <w:b/>
                <w:sz w:val="20"/>
                <w:szCs w:val="20"/>
                <w:lang w:val="en-US"/>
              </w:rPr>
              <w:t>Support to Inclusive Growth and Trade Capacity Development.</w:t>
            </w:r>
          </w:p>
        </w:tc>
        <w:tc>
          <w:tcPr>
            <w:tcW w:w="5760" w:type="dxa"/>
            <w:vAlign w:val="center"/>
          </w:tcPr>
          <w:p w:rsidR="00743AE6" w:rsidRPr="009055FA" w:rsidRDefault="00E155C2" w:rsidP="001F58B8">
            <w:pPr>
              <w:spacing w:after="0"/>
              <w:jc w:val="center"/>
              <w:rPr>
                <w:rFonts w:asciiTheme="minorHAnsi" w:hAnsiTheme="minorHAnsi" w:cs="Arial"/>
                <w:b/>
                <w:sz w:val="20"/>
                <w:szCs w:val="20"/>
              </w:rPr>
            </w:pPr>
            <w:r>
              <w:rPr>
                <w:rFonts w:asciiTheme="minorHAnsi" w:hAnsiTheme="minorHAnsi" w:cs="Arial"/>
                <w:b/>
                <w:sz w:val="20"/>
                <w:szCs w:val="20"/>
              </w:rPr>
              <w:t>1,086</w:t>
            </w:r>
            <w:r w:rsidR="00111773" w:rsidRPr="009055FA">
              <w:rPr>
                <w:rFonts w:asciiTheme="minorHAnsi" w:hAnsiTheme="minorHAnsi" w:cs="Arial"/>
                <w:b/>
                <w:sz w:val="20"/>
                <w:szCs w:val="20"/>
              </w:rPr>
              <w:t>,000.00</w:t>
            </w:r>
          </w:p>
        </w:tc>
      </w:tr>
    </w:tbl>
    <w:p w:rsidR="00743AE6" w:rsidRPr="009055FA" w:rsidRDefault="00743AE6" w:rsidP="00743AE6">
      <w:pPr>
        <w:rPr>
          <w:rFonts w:asciiTheme="minorHAnsi" w:hAnsiTheme="minorHAnsi" w:cs="Arial"/>
          <w:sz w:val="20"/>
          <w:szCs w:val="20"/>
        </w:rPr>
      </w:pPr>
    </w:p>
    <w:p w:rsidR="00743AE6" w:rsidRPr="009055FA" w:rsidRDefault="00743AE6" w:rsidP="00743AE6">
      <w:pPr>
        <w:rPr>
          <w:rFonts w:asciiTheme="minorHAnsi" w:hAnsiTheme="minorHAnsi" w:cs="Arial"/>
          <w:sz w:val="20"/>
          <w:szCs w:val="20"/>
        </w:rPr>
      </w:pPr>
    </w:p>
    <w:tbl>
      <w:tblPr>
        <w:tblW w:w="1206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5715"/>
      </w:tblGrid>
      <w:tr w:rsidR="00743AE6" w:rsidRPr="009055FA" w:rsidTr="00754FA5">
        <w:trPr>
          <w:trHeight w:val="974"/>
        </w:trPr>
        <w:tc>
          <w:tcPr>
            <w:tcW w:w="6345" w:type="dxa"/>
          </w:tcPr>
          <w:p w:rsidR="00743AE6" w:rsidRPr="009055FA" w:rsidRDefault="00743AE6" w:rsidP="00754FA5">
            <w:pPr>
              <w:spacing w:after="0"/>
              <w:rPr>
                <w:rFonts w:asciiTheme="minorHAnsi" w:hAnsiTheme="minorHAnsi" w:cs="Arial"/>
                <w:sz w:val="20"/>
                <w:szCs w:val="20"/>
              </w:rPr>
            </w:pPr>
            <w:r w:rsidRPr="009055FA">
              <w:rPr>
                <w:rFonts w:asciiTheme="minorHAnsi" w:hAnsiTheme="minorHAnsi" w:cs="Arial"/>
                <w:sz w:val="20"/>
                <w:szCs w:val="20"/>
              </w:rPr>
              <w:t xml:space="preserve">Hon. </w:t>
            </w:r>
            <w:r w:rsidR="006934EF" w:rsidRPr="009055FA">
              <w:rPr>
                <w:rFonts w:asciiTheme="minorHAnsi" w:hAnsiTheme="minorHAnsi" w:cs="Arial"/>
                <w:sz w:val="20"/>
                <w:szCs w:val="20"/>
              </w:rPr>
              <w:t xml:space="preserve">David Deng Athorbei </w:t>
            </w:r>
            <w:r w:rsidRPr="009055FA">
              <w:rPr>
                <w:rFonts w:asciiTheme="minorHAnsi" w:hAnsiTheme="minorHAnsi" w:cs="Arial"/>
                <w:sz w:val="20"/>
                <w:szCs w:val="20"/>
              </w:rPr>
              <w:t xml:space="preserve"> </w:t>
            </w:r>
          </w:p>
          <w:p w:rsidR="00743AE6" w:rsidRPr="009055FA" w:rsidRDefault="00743AE6" w:rsidP="00754FA5">
            <w:pPr>
              <w:spacing w:after="0"/>
              <w:rPr>
                <w:rFonts w:asciiTheme="minorHAnsi" w:hAnsiTheme="minorHAnsi" w:cs="Arial"/>
                <w:b/>
                <w:sz w:val="20"/>
                <w:szCs w:val="20"/>
              </w:rPr>
            </w:pPr>
            <w:r w:rsidRPr="009055FA">
              <w:rPr>
                <w:rFonts w:asciiTheme="minorHAnsi" w:hAnsiTheme="minorHAnsi" w:cs="Arial"/>
                <w:b/>
                <w:sz w:val="20"/>
                <w:szCs w:val="20"/>
              </w:rPr>
              <w:t xml:space="preserve">Minister, </w:t>
            </w:r>
          </w:p>
          <w:p w:rsidR="00743AE6" w:rsidRPr="009055FA" w:rsidRDefault="00743AE6" w:rsidP="00754FA5">
            <w:pPr>
              <w:spacing w:after="0"/>
              <w:rPr>
                <w:rFonts w:asciiTheme="minorHAnsi" w:hAnsiTheme="minorHAnsi" w:cs="Arial"/>
                <w:b/>
                <w:sz w:val="20"/>
                <w:szCs w:val="20"/>
              </w:rPr>
            </w:pPr>
            <w:r w:rsidRPr="009055FA">
              <w:rPr>
                <w:rFonts w:asciiTheme="minorHAnsi" w:hAnsiTheme="minorHAnsi" w:cs="Arial"/>
                <w:b/>
                <w:sz w:val="20"/>
                <w:szCs w:val="20"/>
              </w:rPr>
              <w:t xml:space="preserve">Ministry of Finance and Economic Planning </w:t>
            </w:r>
          </w:p>
          <w:p w:rsidR="00743AE6" w:rsidRPr="009055FA" w:rsidRDefault="00743AE6" w:rsidP="00754FA5">
            <w:pPr>
              <w:rPr>
                <w:rFonts w:asciiTheme="minorHAnsi" w:hAnsiTheme="minorHAnsi" w:cs="Arial"/>
                <w:sz w:val="20"/>
                <w:szCs w:val="20"/>
              </w:rPr>
            </w:pPr>
            <w:r w:rsidRPr="009055FA">
              <w:rPr>
                <w:rFonts w:asciiTheme="minorHAnsi" w:hAnsiTheme="minorHAnsi" w:cs="Arial"/>
                <w:b/>
                <w:sz w:val="20"/>
                <w:szCs w:val="20"/>
              </w:rPr>
              <w:t>Government of Republic South Sudan</w:t>
            </w:r>
          </w:p>
        </w:tc>
        <w:tc>
          <w:tcPr>
            <w:tcW w:w="5715" w:type="dxa"/>
          </w:tcPr>
          <w:p w:rsidR="00743AE6" w:rsidRPr="009055FA" w:rsidRDefault="00743AE6" w:rsidP="00754FA5">
            <w:pPr>
              <w:spacing w:after="0"/>
              <w:rPr>
                <w:rFonts w:asciiTheme="minorHAnsi" w:eastAsia="Calibri" w:hAnsiTheme="minorHAnsi" w:cs="Arial"/>
                <w:sz w:val="20"/>
                <w:szCs w:val="20"/>
                <w:lang w:val="sw-KE" w:eastAsia="sw-KE"/>
              </w:rPr>
            </w:pPr>
            <w:r w:rsidRPr="009055FA">
              <w:rPr>
                <w:rFonts w:asciiTheme="minorHAnsi" w:hAnsiTheme="minorHAnsi" w:cs="Arial"/>
                <w:sz w:val="20"/>
                <w:szCs w:val="20"/>
              </w:rPr>
              <w:t xml:space="preserve">Mr. </w:t>
            </w:r>
            <w:r w:rsidRPr="009055FA">
              <w:rPr>
                <w:rFonts w:asciiTheme="minorHAnsi" w:eastAsia="Calibri" w:hAnsiTheme="minorHAnsi" w:cs="Arial"/>
                <w:sz w:val="20"/>
                <w:szCs w:val="20"/>
                <w:lang w:val="sw-KE" w:eastAsia="sw-KE"/>
              </w:rPr>
              <w:t>Balázs Horváth</w:t>
            </w:r>
          </w:p>
          <w:p w:rsidR="00743AE6" w:rsidRPr="009055FA" w:rsidRDefault="00743AE6" w:rsidP="00754FA5">
            <w:pPr>
              <w:spacing w:after="0"/>
              <w:rPr>
                <w:rFonts w:asciiTheme="minorHAnsi" w:hAnsiTheme="minorHAnsi" w:cs="Arial"/>
                <w:b/>
                <w:sz w:val="20"/>
                <w:szCs w:val="20"/>
              </w:rPr>
            </w:pPr>
            <w:r w:rsidRPr="009055FA">
              <w:rPr>
                <w:rFonts w:asciiTheme="minorHAnsi" w:hAnsiTheme="minorHAnsi" w:cs="Arial"/>
                <w:b/>
                <w:sz w:val="20"/>
                <w:szCs w:val="20"/>
              </w:rPr>
              <w:t xml:space="preserve">Country Director </w:t>
            </w:r>
          </w:p>
          <w:p w:rsidR="00743AE6" w:rsidRPr="009055FA" w:rsidRDefault="00743AE6" w:rsidP="00754FA5">
            <w:pPr>
              <w:rPr>
                <w:rFonts w:asciiTheme="minorHAnsi" w:hAnsiTheme="minorHAnsi" w:cs="Arial"/>
                <w:sz w:val="20"/>
                <w:szCs w:val="20"/>
              </w:rPr>
            </w:pPr>
            <w:r w:rsidRPr="009055FA">
              <w:rPr>
                <w:rFonts w:asciiTheme="minorHAnsi" w:hAnsiTheme="minorHAnsi" w:cs="Arial"/>
                <w:b/>
                <w:sz w:val="20"/>
                <w:szCs w:val="20"/>
              </w:rPr>
              <w:t xml:space="preserve">UNDP South Sudan </w:t>
            </w:r>
          </w:p>
        </w:tc>
      </w:tr>
      <w:tr w:rsidR="00743AE6" w:rsidRPr="009055FA" w:rsidTr="00754FA5">
        <w:trPr>
          <w:trHeight w:val="564"/>
        </w:trPr>
        <w:tc>
          <w:tcPr>
            <w:tcW w:w="6345" w:type="dxa"/>
          </w:tcPr>
          <w:p w:rsidR="00743AE6" w:rsidRPr="009055FA" w:rsidRDefault="00743AE6" w:rsidP="00754FA5">
            <w:pPr>
              <w:rPr>
                <w:rFonts w:asciiTheme="minorHAnsi" w:hAnsiTheme="minorHAnsi" w:cs="Arial"/>
                <w:sz w:val="20"/>
                <w:szCs w:val="20"/>
              </w:rPr>
            </w:pPr>
          </w:p>
          <w:p w:rsidR="00743AE6" w:rsidRPr="009055FA" w:rsidRDefault="00743AE6" w:rsidP="00754FA5">
            <w:pPr>
              <w:rPr>
                <w:rFonts w:asciiTheme="minorHAnsi" w:hAnsiTheme="minorHAnsi" w:cs="Arial"/>
                <w:sz w:val="20"/>
                <w:szCs w:val="20"/>
              </w:rPr>
            </w:pPr>
            <w:r w:rsidRPr="009055FA">
              <w:rPr>
                <w:rFonts w:asciiTheme="minorHAnsi" w:hAnsiTheme="minorHAnsi" w:cs="Arial"/>
                <w:sz w:val="20"/>
                <w:szCs w:val="20"/>
              </w:rPr>
              <w:t>Signature:</w:t>
            </w:r>
          </w:p>
        </w:tc>
        <w:tc>
          <w:tcPr>
            <w:tcW w:w="5715" w:type="dxa"/>
          </w:tcPr>
          <w:p w:rsidR="00743AE6" w:rsidRPr="009055FA" w:rsidRDefault="00743AE6" w:rsidP="00754FA5">
            <w:pPr>
              <w:rPr>
                <w:rFonts w:asciiTheme="minorHAnsi" w:hAnsiTheme="minorHAnsi" w:cs="Arial"/>
                <w:sz w:val="20"/>
                <w:szCs w:val="20"/>
              </w:rPr>
            </w:pPr>
          </w:p>
          <w:p w:rsidR="00743AE6" w:rsidRPr="009055FA" w:rsidRDefault="00743AE6" w:rsidP="00754FA5">
            <w:pPr>
              <w:rPr>
                <w:rFonts w:asciiTheme="minorHAnsi" w:hAnsiTheme="minorHAnsi" w:cs="Arial"/>
                <w:sz w:val="20"/>
                <w:szCs w:val="20"/>
              </w:rPr>
            </w:pPr>
            <w:r w:rsidRPr="009055FA">
              <w:rPr>
                <w:rFonts w:asciiTheme="minorHAnsi" w:hAnsiTheme="minorHAnsi" w:cs="Arial"/>
                <w:sz w:val="20"/>
                <w:szCs w:val="20"/>
              </w:rPr>
              <w:t>Signature:</w:t>
            </w:r>
          </w:p>
        </w:tc>
      </w:tr>
      <w:tr w:rsidR="00743AE6" w:rsidRPr="009055FA" w:rsidTr="00754FA5">
        <w:trPr>
          <w:trHeight w:val="579"/>
        </w:trPr>
        <w:tc>
          <w:tcPr>
            <w:tcW w:w="6345" w:type="dxa"/>
          </w:tcPr>
          <w:p w:rsidR="00743AE6" w:rsidRPr="009055FA" w:rsidRDefault="00743AE6" w:rsidP="00754FA5">
            <w:pPr>
              <w:rPr>
                <w:rFonts w:asciiTheme="minorHAnsi" w:hAnsiTheme="minorHAnsi" w:cs="Arial"/>
                <w:sz w:val="20"/>
                <w:szCs w:val="20"/>
              </w:rPr>
            </w:pPr>
          </w:p>
          <w:p w:rsidR="00743AE6" w:rsidRPr="009055FA" w:rsidRDefault="00743AE6" w:rsidP="00754FA5">
            <w:pPr>
              <w:rPr>
                <w:rFonts w:asciiTheme="minorHAnsi" w:hAnsiTheme="minorHAnsi" w:cs="Arial"/>
                <w:sz w:val="20"/>
                <w:szCs w:val="20"/>
              </w:rPr>
            </w:pPr>
            <w:r w:rsidRPr="009055FA">
              <w:rPr>
                <w:rFonts w:asciiTheme="minorHAnsi" w:hAnsiTheme="minorHAnsi" w:cs="Arial"/>
                <w:sz w:val="20"/>
                <w:szCs w:val="20"/>
              </w:rPr>
              <w:t xml:space="preserve">Date: </w:t>
            </w:r>
          </w:p>
        </w:tc>
        <w:tc>
          <w:tcPr>
            <w:tcW w:w="5715" w:type="dxa"/>
          </w:tcPr>
          <w:p w:rsidR="00743AE6" w:rsidRPr="009055FA" w:rsidRDefault="00743AE6" w:rsidP="00754FA5">
            <w:pPr>
              <w:rPr>
                <w:rFonts w:asciiTheme="minorHAnsi" w:hAnsiTheme="minorHAnsi" w:cs="Arial"/>
                <w:sz w:val="20"/>
                <w:szCs w:val="20"/>
              </w:rPr>
            </w:pPr>
          </w:p>
          <w:p w:rsidR="00743AE6" w:rsidRPr="009055FA" w:rsidRDefault="00743AE6" w:rsidP="00754FA5">
            <w:pPr>
              <w:rPr>
                <w:rFonts w:asciiTheme="minorHAnsi" w:hAnsiTheme="minorHAnsi" w:cs="Arial"/>
                <w:sz w:val="20"/>
                <w:szCs w:val="20"/>
              </w:rPr>
            </w:pPr>
            <w:r w:rsidRPr="009055FA">
              <w:rPr>
                <w:rFonts w:asciiTheme="minorHAnsi" w:hAnsiTheme="minorHAnsi" w:cs="Arial"/>
                <w:sz w:val="20"/>
                <w:szCs w:val="20"/>
              </w:rPr>
              <w:t xml:space="preserve">Date: </w:t>
            </w:r>
          </w:p>
        </w:tc>
      </w:tr>
    </w:tbl>
    <w:p w:rsidR="00743AE6" w:rsidRPr="009055FA" w:rsidRDefault="00743AE6" w:rsidP="00743AE6">
      <w:pPr>
        <w:jc w:val="center"/>
        <w:rPr>
          <w:rFonts w:asciiTheme="minorHAnsi" w:hAnsiTheme="minorHAnsi" w:cs="Arial"/>
          <w:b/>
          <w:sz w:val="20"/>
          <w:szCs w:val="20"/>
        </w:rPr>
        <w:sectPr w:rsidR="00743AE6" w:rsidRPr="009055FA" w:rsidSect="00754FA5">
          <w:headerReference w:type="default" r:id="rId9"/>
          <w:footerReference w:type="even" r:id="rId10"/>
          <w:footerReference w:type="default" r:id="rId11"/>
          <w:headerReference w:type="first" r:id="rId12"/>
          <w:pgSz w:w="16838" w:h="11906" w:orient="landscape" w:code="9"/>
          <w:pgMar w:top="1152" w:right="864" w:bottom="1152" w:left="302" w:header="720" w:footer="432" w:gutter="0"/>
          <w:cols w:space="708"/>
          <w:titlePg/>
          <w:docGrid w:linePitch="360"/>
        </w:sectPr>
      </w:pPr>
    </w:p>
    <w:p w:rsidR="00743AE6" w:rsidRPr="009055FA" w:rsidRDefault="00743AE6" w:rsidP="00743AE6">
      <w:pPr>
        <w:spacing w:after="0"/>
        <w:jc w:val="center"/>
        <w:rPr>
          <w:rFonts w:asciiTheme="minorHAnsi" w:hAnsiTheme="minorHAnsi" w:cs="Arial"/>
          <w:b/>
          <w:sz w:val="20"/>
          <w:szCs w:val="20"/>
        </w:rPr>
      </w:pPr>
      <w:r w:rsidRPr="009055FA">
        <w:rPr>
          <w:rFonts w:asciiTheme="minorHAnsi" w:hAnsiTheme="minorHAnsi" w:cs="Arial"/>
          <w:b/>
          <w:sz w:val="20"/>
          <w:szCs w:val="20"/>
        </w:rPr>
        <w:t>United Nations Development Programme</w:t>
      </w:r>
    </w:p>
    <w:p w:rsidR="00743AE6" w:rsidRPr="009055FA" w:rsidRDefault="00743AE6" w:rsidP="00743AE6">
      <w:pPr>
        <w:spacing w:after="0"/>
        <w:jc w:val="center"/>
        <w:rPr>
          <w:rFonts w:asciiTheme="minorHAnsi" w:hAnsiTheme="minorHAnsi" w:cs="Arial"/>
          <w:b/>
          <w:sz w:val="20"/>
          <w:szCs w:val="20"/>
        </w:rPr>
      </w:pPr>
      <w:r w:rsidRPr="009055FA">
        <w:rPr>
          <w:rFonts w:asciiTheme="minorHAnsi" w:hAnsiTheme="minorHAnsi" w:cs="Arial"/>
          <w:b/>
          <w:sz w:val="20"/>
          <w:szCs w:val="20"/>
        </w:rPr>
        <w:t>South Sudan</w:t>
      </w:r>
    </w:p>
    <w:p w:rsidR="00743AE6" w:rsidRPr="009055FA" w:rsidRDefault="00743AE6" w:rsidP="00743AE6">
      <w:pPr>
        <w:spacing w:after="0"/>
        <w:jc w:val="center"/>
        <w:rPr>
          <w:rFonts w:asciiTheme="minorHAnsi" w:hAnsiTheme="minorHAnsi" w:cs="Arial"/>
          <w:b/>
          <w:sz w:val="20"/>
          <w:szCs w:val="20"/>
        </w:rPr>
      </w:pPr>
    </w:p>
    <w:p w:rsidR="00743AE6" w:rsidRPr="009055FA" w:rsidRDefault="00743AE6" w:rsidP="00743AE6">
      <w:pPr>
        <w:spacing w:after="0"/>
        <w:jc w:val="center"/>
        <w:rPr>
          <w:rFonts w:asciiTheme="minorHAnsi" w:hAnsiTheme="minorHAnsi" w:cs="Arial"/>
          <w:b/>
          <w:sz w:val="20"/>
          <w:szCs w:val="20"/>
        </w:rPr>
      </w:pPr>
      <w:r w:rsidRPr="009055FA">
        <w:rPr>
          <w:rFonts w:asciiTheme="minorHAnsi" w:hAnsiTheme="minorHAnsi" w:cs="Arial"/>
          <w:b/>
          <w:sz w:val="20"/>
          <w:szCs w:val="20"/>
        </w:rPr>
        <w:t>Annual Work Plan 2015</w:t>
      </w:r>
    </w:p>
    <w:p w:rsidR="00743AE6" w:rsidRPr="009055FA" w:rsidRDefault="00743AE6" w:rsidP="00743AE6">
      <w:pPr>
        <w:spacing w:after="0"/>
        <w:rPr>
          <w:rFonts w:asciiTheme="minorHAnsi" w:hAnsiTheme="minorHAnsi" w:cs="Arial"/>
          <w:sz w:val="20"/>
          <w:szCs w:val="20"/>
        </w:rPr>
      </w:pPr>
    </w:p>
    <w:tbl>
      <w:tblPr>
        <w:tblW w:w="9990" w:type="dxa"/>
        <w:tblLayout w:type="fixed"/>
        <w:tblLook w:val="01E0" w:firstRow="1" w:lastRow="1" w:firstColumn="1" w:lastColumn="1" w:noHBand="0" w:noVBand="0"/>
      </w:tblPr>
      <w:tblGrid>
        <w:gridCol w:w="3493"/>
        <w:gridCol w:w="6497"/>
      </w:tblGrid>
      <w:tr w:rsidR="00743AE6" w:rsidRPr="009055FA" w:rsidTr="00C33CDA">
        <w:trPr>
          <w:trHeight w:val="414"/>
        </w:trPr>
        <w:tc>
          <w:tcPr>
            <w:tcW w:w="3493" w:type="dxa"/>
          </w:tcPr>
          <w:p w:rsidR="00743AE6" w:rsidRPr="009055FA" w:rsidRDefault="00743AE6" w:rsidP="00754FA5">
            <w:pPr>
              <w:tabs>
                <w:tab w:val="left" w:pos="4680"/>
              </w:tabs>
              <w:spacing w:after="0"/>
              <w:jc w:val="left"/>
              <w:rPr>
                <w:rFonts w:asciiTheme="minorHAnsi" w:hAnsiTheme="minorHAnsi" w:cs="Arial"/>
                <w:b/>
                <w:bCs/>
                <w:sz w:val="20"/>
                <w:szCs w:val="20"/>
              </w:rPr>
            </w:pPr>
            <w:r w:rsidRPr="009055FA">
              <w:rPr>
                <w:rFonts w:asciiTheme="minorHAnsi" w:hAnsiTheme="minorHAnsi" w:cs="Arial"/>
                <w:b/>
                <w:bCs/>
                <w:sz w:val="20"/>
                <w:szCs w:val="20"/>
              </w:rPr>
              <w:t>Project Title</w:t>
            </w:r>
          </w:p>
        </w:tc>
        <w:tc>
          <w:tcPr>
            <w:tcW w:w="6497" w:type="dxa"/>
          </w:tcPr>
          <w:p w:rsidR="00743AE6" w:rsidRPr="009055FA" w:rsidRDefault="00743AE6" w:rsidP="00754FA5">
            <w:pPr>
              <w:tabs>
                <w:tab w:val="left" w:pos="4680"/>
              </w:tabs>
              <w:spacing w:after="0"/>
              <w:jc w:val="left"/>
              <w:rPr>
                <w:rFonts w:asciiTheme="minorHAnsi" w:hAnsiTheme="minorHAnsi" w:cs="Arial"/>
                <w:sz w:val="20"/>
                <w:szCs w:val="20"/>
              </w:rPr>
            </w:pPr>
            <w:r w:rsidRPr="009055FA">
              <w:rPr>
                <w:rFonts w:asciiTheme="minorHAnsi" w:eastAsia="MS Mincho" w:hAnsiTheme="minorHAnsi" w:cs="Arial"/>
                <w:b/>
                <w:sz w:val="20"/>
                <w:szCs w:val="20"/>
                <w:lang w:val="en-US"/>
              </w:rPr>
              <w:t>Support to Inclusive Growth and Trade Capacity Development</w:t>
            </w:r>
          </w:p>
        </w:tc>
      </w:tr>
      <w:tr w:rsidR="00743AE6" w:rsidRPr="009055FA" w:rsidTr="00C33CDA">
        <w:trPr>
          <w:trHeight w:val="720"/>
        </w:trPr>
        <w:tc>
          <w:tcPr>
            <w:tcW w:w="3493" w:type="dxa"/>
          </w:tcPr>
          <w:p w:rsidR="00743AE6" w:rsidRPr="009055FA" w:rsidRDefault="00743AE6" w:rsidP="00754FA5">
            <w:pPr>
              <w:tabs>
                <w:tab w:val="left" w:pos="4680"/>
              </w:tabs>
              <w:spacing w:after="0"/>
              <w:jc w:val="left"/>
              <w:rPr>
                <w:rFonts w:asciiTheme="minorHAnsi" w:hAnsiTheme="minorHAnsi" w:cs="Arial"/>
                <w:sz w:val="20"/>
                <w:szCs w:val="20"/>
              </w:rPr>
            </w:pPr>
            <w:r w:rsidRPr="009055FA">
              <w:rPr>
                <w:rFonts w:asciiTheme="minorHAnsi" w:hAnsiTheme="minorHAnsi" w:cs="Arial"/>
                <w:b/>
                <w:bCs/>
                <w:sz w:val="20"/>
                <w:szCs w:val="20"/>
              </w:rPr>
              <w:t>UNDAF Outcome</w:t>
            </w:r>
            <w:r w:rsidRPr="009055FA">
              <w:rPr>
                <w:rFonts w:asciiTheme="minorHAnsi" w:hAnsiTheme="minorHAnsi" w:cs="Arial"/>
                <w:sz w:val="20"/>
                <w:szCs w:val="20"/>
              </w:rPr>
              <w:tab/>
            </w:r>
          </w:p>
        </w:tc>
        <w:tc>
          <w:tcPr>
            <w:tcW w:w="6497" w:type="dxa"/>
          </w:tcPr>
          <w:p w:rsidR="00743AE6" w:rsidRPr="009055FA" w:rsidRDefault="00743AE6" w:rsidP="00754FA5">
            <w:pPr>
              <w:tabs>
                <w:tab w:val="left" w:pos="4680"/>
              </w:tabs>
              <w:spacing w:after="0"/>
              <w:jc w:val="left"/>
              <w:rPr>
                <w:rFonts w:asciiTheme="minorHAnsi" w:hAnsiTheme="minorHAnsi" w:cs="Arial"/>
                <w:sz w:val="20"/>
                <w:szCs w:val="20"/>
                <w:lang w:val="en-US"/>
              </w:rPr>
            </w:pPr>
            <w:r w:rsidRPr="009055FA">
              <w:rPr>
                <w:rFonts w:asciiTheme="minorHAnsi" w:hAnsiTheme="minorHAnsi" w:cs="Arial"/>
                <w:sz w:val="20"/>
                <w:szCs w:val="20"/>
                <w:lang w:val="en-US"/>
              </w:rPr>
              <w:t>Outcome 2: Chronic food insecurity is reduced and household incomes increase</w:t>
            </w:r>
          </w:p>
        </w:tc>
      </w:tr>
      <w:tr w:rsidR="00743AE6" w:rsidRPr="009055FA" w:rsidTr="00C33CDA">
        <w:trPr>
          <w:trHeight w:val="833"/>
        </w:trPr>
        <w:tc>
          <w:tcPr>
            <w:tcW w:w="3493" w:type="dxa"/>
          </w:tcPr>
          <w:p w:rsidR="00743AE6" w:rsidRPr="009055FA" w:rsidRDefault="00743AE6" w:rsidP="00754FA5">
            <w:pPr>
              <w:tabs>
                <w:tab w:val="left" w:pos="4680"/>
              </w:tabs>
              <w:spacing w:after="0"/>
              <w:jc w:val="left"/>
              <w:rPr>
                <w:rFonts w:asciiTheme="minorHAnsi" w:hAnsiTheme="minorHAnsi" w:cs="Arial"/>
                <w:b/>
                <w:bCs/>
                <w:sz w:val="20"/>
                <w:szCs w:val="20"/>
              </w:rPr>
            </w:pPr>
            <w:r w:rsidRPr="009055FA">
              <w:rPr>
                <w:rFonts w:asciiTheme="minorHAnsi" w:hAnsiTheme="minorHAnsi" w:cs="Arial"/>
                <w:b/>
                <w:bCs/>
                <w:sz w:val="20"/>
                <w:szCs w:val="20"/>
              </w:rPr>
              <w:t>Expected CP Output(s):</w:t>
            </w:r>
            <w:r w:rsidRPr="009055FA">
              <w:rPr>
                <w:rFonts w:asciiTheme="minorHAnsi" w:hAnsiTheme="minorHAnsi" w:cs="Arial"/>
                <w:b/>
                <w:bCs/>
                <w:sz w:val="20"/>
                <w:szCs w:val="20"/>
              </w:rPr>
              <w:tab/>
            </w:r>
          </w:p>
          <w:p w:rsidR="00743AE6" w:rsidRPr="009055FA" w:rsidRDefault="00743AE6" w:rsidP="00754FA5">
            <w:pPr>
              <w:tabs>
                <w:tab w:val="left" w:pos="4680"/>
              </w:tabs>
              <w:spacing w:after="0"/>
              <w:jc w:val="left"/>
              <w:rPr>
                <w:rFonts w:asciiTheme="minorHAnsi" w:hAnsiTheme="minorHAnsi" w:cs="Arial"/>
                <w:sz w:val="20"/>
                <w:szCs w:val="20"/>
                <w:shd w:val="clear" w:color="auto" w:fill="E0E0E0"/>
              </w:rPr>
            </w:pPr>
          </w:p>
        </w:tc>
        <w:tc>
          <w:tcPr>
            <w:tcW w:w="6497" w:type="dxa"/>
          </w:tcPr>
          <w:p w:rsidR="00743AE6" w:rsidRPr="009055FA" w:rsidRDefault="00E31705" w:rsidP="009273BB">
            <w:pPr>
              <w:jc w:val="left"/>
              <w:rPr>
                <w:rFonts w:asciiTheme="minorHAnsi" w:hAnsiTheme="minorHAnsi" w:cs="Calibri"/>
                <w:szCs w:val="22"/>
              </w:rPr>
            </w:pPr>
            <w:r w:rsidRPr="009055FA">
              <w:rPr>
                <w:rFonts w:asciiTheme="minorHAnsi" w:hAnsiTheme="minorHAnsi" w:cs="Calibri"/>
                <w:b/>
                <w:szCs w:val="22"/>
              </w:rPr>
              <w:t>Output 1:</w:t>
            </w:r>
            <w:r w:rsidRPr="009055FA">
              <w:rPr>
                <w:rFonts w:asciiTheme="minorHAnsi" w:hAnsiTheme="minorHAnsi" w:cs="Calibri"/>
                <w:szCs w:val="22"/>
              </w:rPr>
              <w:t xml:space="preserve"> Enhanced private sector development in key growth areas</w:t>
            </w:r>
          </w:p>
          <w:p w:rsidR="00886BFF" w:rsidRPr="009055FA" w:rsidRDefault="00886BFF" w:rsidP="009273BB">
            <w:pPr>
              <w:jc w:val="left"/>
              <w:rPr>
                <w:rFonts w:asciiTheme="minorHAnsi" w:hAnsiTheme="minorHAnsi" w:cs="Arial"/>
                <w:sz w:val="20"/>
                <w:szCs w:val="20"/>
                <w:lang w:val="en-US"/>
              </w:rPr>
            </w:pPr>
            <w:r w:rsidRPr="009055FA">
              <w:rPr>
                <w:rFonts w:asciiTheme="minorHAnsi" w:hAnsiTheme="minorHAnsi" w:cs="Calibri"/>
                <w:b/>
              </w:rPr>
              <w:t>Output 2:</w:t>
            </w:r>
            <w:r w:rsidRPr="009055FA">
              <w:rPr>
                <w:rFonts w:asciiTheme="minorHAnsi" w:hAnsiTheme="minorHAnsi" w:cs="Calibri"/>
              </w:rPr>
              <w:t xml:space="preserve"> </w:t>
            </w:r>
            <w:r w:rsidRPr="009055FA">
              <w:rPr>
                <w:rFonts w:asciiTheme="minorHAnsi" w:eastAsia="Calibri" w:hAnsiTheme="minorHAnsi"/>
              </w:rPr>
              <w:t>Increased access to livelihoods and employment opportunities for conflict affected populations, especially for youths and women</w:t>
            </w:r>
            <w:r w:rsidRPr="009055FA">
              <w:rPr>
                <w:rFonts w:asciiTheme="minorHAnsi" w:eastAsia="Calibri" w:hAnsiTheme="minorHAnsi"/>
                <w:b/>
              </w:rPr>
              <w:t xml:space="preserve">  </w:t>
            </w:r>
          </w:p>
        </w:tc>
      </w:tr>
      <w:tr w:rsidR="00743AE6" w:rsidRPr="009055FA" w:rsidTr="00C33CDA">
        <w:tc>
          <w:tcPr>
            <w:tcW w:w="3493" w:type="dxa"/>
          </w:tcPr>
          <w:p w:rsidR="00743AE6" w:rsidRPr="009055FA" w:rsidRDefault="00743AE6" w:rsidP="00754FA5">
            <w:pPr>
              <w:tabs>
                <w:tab w:val="left" w:pos="4680"/>
              </w:tabs>
              <w:spacing w:after="0"/>
              <w:jc w:val="left"/>
              <w:rPr>
                <w:rFonts w:asciiTheme="minorHAnsi" w:hAnsiTheme="minorHAnsi" w:cs="Arial"/>
                <w:b/>
                <w:bCs/>
                <w:sz w:val="20"/>
                <w:szCs w:val="20"/>
              </w:rPr>
            </w:pPr>
            <w:r w:rsidRPr="009055FA">
              <w:rPr>
                <w:rFonts w:asciiTheme="minorHAnsi" w:hAnsiTheme="minorHAnsi" w:cs="Arial"/>
                <w:b/>
                <w:bCs/>
                <w:sz w:val="20"/>
                <w:szCs w:val="20"/>
              </w:rPr>
              <w:t>Implementing Partner:</w:t>
            </w:r>
          </w:p>
          <w:p w:rsidR="00743AE6" w:rsidRPr="009055FA" w:rsidRDefault="00743AE6" w:rsidP="00754FA5">
            <w:pPr>
              <w:tabs>
                <w:tab w:val="left" w:pos="4680"/>
              </w:tabs>
              <w:spacing w:after="0"/>
              <w:jc w:val="left"/>
              <w:rPr>
                <w:rFonts w:asciiTheme="minorHAnsi" w:hAnsiTheme="minorHAnsi" w:cs="Arial"/>
                <w:b/>
                <w:bCs/>
                <w:sz w:val="20"/>
                <w:szCs w:val="20"/>
              </w:rPr>
            </w:pPr>
          </w:p>
          <w:p w:rsidR="00743AE6" w:rsidRPr="009055FA" w:rsidRDefault="00743AE6" w:rsidP="00754FA5">
            <w:pPr>
              <w:tabs>
                <w:tab w:val="left" w:pos="4680"/>
              </w:tabs>
              <w:spacing w:after="0"/>
              <w:jc w:val="left"/>
              <w:rPr>
                <w:rFonts w:asciiTheme="minorHAnsi" w:hAnsiTheme="minorHAnsi" w:cs="Arial"/>
                <w:sz w:val="20"/>
                <w:szCs w:val="20"/>
                <w:shd w:val="clear" w:color="auto" w:fill="E0E0E0"/>
              </w:rPr>
            </w:pPr>
            <w:r w:rsidRPr="009055FA">
              <w:rPr>
                <w:rFonts w:asciiTheme="minorHAnsi" w:hAnsiTheme="minorHAnsi" w:cs="Arial"/>
                <w:b/>
                <w:bCs/>
                <w:sz w:val="20"/>
                <w:szCs w:val="20"/>
              </w:rPr>
              <w:t>Responsible Parties:</w:t>
            </w:r>
          </w:p>
        </w:tc>
        <w:tc>
          <w:tcPr>
            <w:tcW w:w="6497" w:type="dxa"/>
          </w:tcPr>
          <w:p w:rsidR="00743AE6" w:rsidRPr="009055FA" w:rsidRDefault="00743AE6" w:rsidP="00754FA5">
            <w:pPr>
              <w:tabs>
                <w:tab w:val="left" w:pos="4680"/>
              </w:tabs>
              <w:spacing w:after="0"/>
              <w:jc w:val="left"/>
              <w:rPr>
                <w:rFonts w:asciiTheme="minorHAnsi" w:hAnsiTheme="minorHAnsi" w:cs="Arial"/>
                <w:sz w:val="20"/>
                <w:szCs w:val="20"/>
                <w:lang w:val="en-US"/>
              </w:rPr>
            </w:pPr>
            <w:r w:rsidRPr="009055FA">
              <w:rPr>
                <w:rFonts w:asciiTheme="minorHAnsi" w:hAnsiTheme="minorHAnsi" w:cs="Arial"/>
                <w:sz w:val="20"/>
                <w:szCs w:val="20"/>
                <w:lang w:val="en-US"/>
              </w:rPr>
              <w:t>UNDP</w:t>
            </w:r>
          </w:p>
          <w:p w:rsidR="00743AE6" w:rsidRPr="009055FA" w:rsidRDefault="00743AE6" w:rsidP="00754FA5">
            <w:pPr>
              <w:tabs>
                <w:tab w:val="left" w:pos="4680"/>
              </w:tabs>
              <w:spacing w:after="0"/>
              <w:jc w:val="left"/>
              <w:rPr>
                <w:rFonts w:asciiTheme="minorHAnsi" w:hAnsiTheme="minorHAnsi" w:cs="Arial"/>
                <w:iCs/>
                <w:sz w:val="20"/>
                <w:szCs w:val="20"/>
              </w:rPr>
            </w:pPr>
          </w:p>
          <w:p w:rsidR="00743AE6" w:rsidRPr="009055FA" w:rsidRDefault="00743AE6" w:rsidP="00754FA5">
            <w:pPr>
              <w:tabs>
                <w:tab w:val="left" w:pos="4680"/>
              </w:tabs>
              <w:spacing w:after="0"/>
              <w:jc w:val="left"/>
              <w:rPr>
                <w:rFonts w:asciiTheme="minorHAnsi" w:hAnsiTheme="minorHAnsi" w:cs="Arial"/>
                <w:iCs/>
                <w:sz w:val="20"/>
                <w:szCs w:val="20"/>
              </w:rPr>
            </w:pPr>
            <w:r w:rsidRPr="009055FA">
              <w:rPr>
                <w:rFonts w:asciiTheme="minorHAnsi" w:hAnsiTheme="minorHAnsi" w:cs="Arial"/>
                <w:iCs/>
                <w:sz w:val="20"/>
                <w:szCs w:val="20"/>
              </w:rPr>
              <w:t xml:space="preserve">Ministry of Finance and Economic Planning </w:t>
            </w:r>
          </w:p>
          <w:p w:rsidR="00743AE6" w:rsidRPr="009055FA" w:rsidRDefault="00743AE6" w:rsidP="00754FA5">
            <w:pPr>
              <w:tabs>
                <w:tab w:val="left" w:pos="4680"/>
              </w:tabs>
              <w:spacing w:after="0"/>
              <w:jc w:val="left"/>
              <w:rPr>
                <w:rFonts w:asciiTheme="minorHAnsi" w:hAnsiTheme="minorHAnsi" w:cs="Arial"/>
                <w:iCs/>
                <w:sz w:val="20"/>
                <w:szCs w:val="20"/>
              </w:rPr>
            </w:pPr>
            <w:r w:rsidRPr="009055FA">
              <w:rPr>
                <w:rFonts w:asciiTheme="minorHAnsi" w:hAnsiTheme="minorHAnsi" w:cs="Arial"/>
                <w:iCs/>
                <w:sz w:val="20"/>
                <w:szCs w:val="20"/>
              </w:rPr>
              <w:t xml:space="preserve">Ministry of Agriculture, Forestry, Cooperatives and Rural Development </w:t>
            </w:r>
          </w:p>
          <w:p w:rsidR="00743AE6" w:rsidRPr="009055FA" w:rsidRDefault="00743AE6" w:rsidP="00754FA5">
            <w:pPr>
              <w:tabs>
                <w:tab w:val="left" w:pos="4680"/>
              </w:tabs>
              <w:spacing w:after="0"/>
              <w:jc w:val="left"/>
              <w:rPr>
                <w:rFonts w:asciiTheme="minorHAnsi" w:hAnsiTheme="minorHAnsi" w:cs="Arial"/>
                <w:iCs/>
                <w:sz w:val="20"/>
                <w:szCs w:val="20"/>
              </w:rPr>
            </w:pPr>
            <w:r w:rsidRPr="009055FA">
              <w:rPr>
                <w:rFonts w:asciiTheme="minorHAnsi" w:hAnsiTheme="minorHAnsi" w:cs="Arial"/>
                <w:iCs/>
                <w:sz w:val="20"/>
                <w:szCs w:val="20"/>
              </w:rPr>
              <w:t xml:space="preserve">Awerial County </w:t>
            </w:r>
          </w:p>
          <w:p w:rsidR="00743AE6" w:rsidRPr="009055FA" w:rsidRDefault="00743AE6" w:rsidP="00754FA5">
            <w:pPr>
              <w:tabs>
                <w:tab w:val="left" w:pos="4680"/>
              </w:tabs>
              <w:spacing w:after="0"/>
              <w:jc w:val="left"/>
              <w:rPr>
                <w:rFonts w:asciiTheme="minorHAnsi" w:hAnsiTheme="minorHAnsi" w:cs="Arial"/>
                <w:iCs/>
                <w:sz w:val="20"/>
                <w:szCs w:val="20"/>
              </w:rPr>
            </w:pPr>
            <w:r w:rsidRPr="009055FA">
              <w:rPr>
                <w:rFonts w:asciiTheme="minorHAnsi" w:hAnsiTheme="minorHAnsi" w:cs="Arial"/>
                <w:iCs/>
                <w:sz w:val="20"/>
                <w:szCs w:val="20"/>
              </w:rPr>
              <w:t xml:space="preserve">Ministry of Trade, Industry and Investment </w:t>
            </w:r>
          </w:p>
          <w:p w:rsidR="005B6ECA" w:rsidRPr="009055FA" w:rsidRDefault="005B6ECA" w:rsidP="00754FA5">
            <w:pPr>
              <w:tabs>
                <w:tab w:val="left" w:pos="4680"/>
              </w:tabs>
              <w:spacing w:after="0"/>
              <w:jc w:val="left"/>
              <w:rPr>
                <w:rFonts w:asciiTheme="minorHAnsi" w:hAnsiTheme="minorHAnsi" w:cs="Arial"/>
                <w:iCs/>
                <w:sz w:val="20"/>
                <w:szCs w:val="20"/>
              </w:rPr>
            </w:pPr>
            <w:r w:rsidRPr="009055FA">
              <w:rPr>
                <w:rFonts w:asciiTheme="minorHAnsi" w:hAnsiTheme="minorHAnsi" w:cs="Arial"/>
                <w:iCs/>
                <w:sz w:val="20"/>
                <w:szCs w:val="20"/>
              </w:rPr>
              <w:t xml:space="preserve">South Sudan Chamber of Commerce and Industry </w:t>
            </w:r>
          </w:p>
        </w:tc>
      </w:tr>
      <w:tr w:rsidR="00743AE6" w:rsidRPr="009055FA" w:rsidTr="00C33CDA">
        <w:tc>
          <w:tcPr>
            <w:tcW w:w="3493" w:type="dxa"/>
            <w:vAlign w:val="center"/>
          </w:tcPr>
          <w:p w:rsidR="00743AE6" w:rsidRPr="009055FA" w:rsidRDefault="00743AE6" w:rsidP="00754FA5">
            <w:pPr>
              <w:tabs>
                <w:tab w:val="left" w:pos="4680"/>
              </w:tabs>
              <w:rPr>
                <w:rFonts w:asciiTheme="minorHAnsi" w:hAnsiTheme="minorHAnsi" w:cs="Arial"/>
                <w:b/>
                <w:bCs/>
                <w:sz w:val="20"/>
                <w:szCs w:val="20"/>
              </w:rPr>
            </w:pPr>
          </w:p>
        </w:tc>
        <w:tc>
          <w:tcPr>
            <w:tcW w:w="6497" w:type="dxa"/>
            <w:shd w:val="clear" w:color="auto" w:fill="auto"/>
            <w:vAlign w:val="center"/>
          </w:tcPr>
          <w:p w:rsidR="00743AE6" w:rsidRPr="009055FA" w:rsidRDefault="00743AE6" w:rsidP="00754FA5">
            <w:pPr>
              <w:tabs>
                <w:tab w:val="left" w:pos="4680"/>
              </w:tabs>
              <w:rPr>
                <w:rFonts w:asciiTheme="minorHAnsi" w:hAnsiTheme="minorHAnsi" w:cs="Arial"/>
                <w:sz w:val="20"/>
                <w:szCs w:val="20"/>
                <w:shd w:val="clear" w:color="auto" w:fill="E0E0E0"/>
              </w:rPr>
            </w:pPr>
          </w:p>
        </w:tc>
      </w:tr>
    </w:tbl>
    <w:p w:rsidR="00743AE6" w:rsidRPr="009055FA" w:rsidRDefault="00743AE6" w:rsidP="00743AE6">
      <w:pPr>
        <w:tabs>
          <w:tab w:val="left" w:pos="4680"/>
        </w:tabs>
        <w:rPr>
          <w:rFonts w:asciiTheme="minorHAnsi" w:hAnsiTheme="minorHAnsi" w:cs="Arial"/>
          <w:sz w:val="20"/>
          <w:szCs w:val="20"/>
          <w:shd w:val="clear" w:color="auto" w:fill="E0E0E0"/>
        </w:rPr>
      </w:pPr>
      <w:r w:rsidRPr="009055FA">
        <w:rPr>
          <w:rFonts w:asciiTheme="minorHAnsi" w:hAnsiTheme="minorHAnsi" w:cs="Arial"/>
          <w:noProof/>
          <w:sz w:val="20"/>
          <w:szCs w:val="20"/>
          <w:lang w:val="en-US"/>
        </w:rPr>
        <mc:AlternateContent>
          <mc:Choice Requires="wps">
            <w:drawing>
              <wp:inline distT="0" distB="0" distL="0" distR="0" wp14:anchorId="4266CC85" wp14:editId="7CC0EBCC">
                <wp:extent cx="6343650" cy="1630393"/>
                <wp:effectExtent l="0" t="0" r="19050" b="27305"/>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630393"/>
                        </a:xfrm>
                        <a:prstGeom prst="rect">
                          <a:avLst/>
                        </a:prstGeom>
                        <a:solidFill>
                          <a:srgbClr val="FFFFFF"/>
                        </a:solidFill>
                        <a:ln w="9525">
                          <a:solidFill>
                            <a:srgbClr val="000000"/>
                          </a:solidFill>
                          <a:miter lim="800000"/>
                          <a:headEnd/>
                          <a:tailEnd/>
                        </a:ln>
                      </wps:spPr>
                      <wps:txbx>
                        <w:txbxContent>
                          <w:p w:rsidR="00E155C2" w:rsidRPr="00856AA1" w:rsidRDefault="00E155C2" w:rsidP="00743AE6">
                            <w:pPr>
                              <w:spacing w:after="0"/>
                              <w:jc w:val="center"/>
                              <w:rPr>
                                <w:rFonts w:cs="Arial"/>
                                <w:b/>
                                <w:bCs/>
                                <w:sz w:val="18"/>
                                <w:szCs w:val="18"/>
                              </w:rPr>
                            </w:pPr>
                            <w:r w:rsidRPr="00856AA1">
                              <w:rPr>
                                <w:rFonts w:cs="Arial"/>
                                <w:b/>
                                <w:bCs/>
                                <w:sz w:val="18"/>
                                <w:szCs w:val="18"/>
                              </w:rPr>
                              <w:t>Brief Description</w:t>
                            </w:r>
                          </w:p>
                          <w:p w:rsidR="00E155C2" w:rsidRPr="00B970FC" w:rsidRDefault="00E155C2" w:rsidP="00B970FC">
                            <w:pPr>
                              <w:spacing w:after="200"/>
                              <w:jc w:val="left"/>
                              <w:rPr>
                                <w:rFonts w:asciiTheme="minorHAnsi" w:eastAsia="MS Mincho" w:hAnsiTheme="minorHAnsi" w:cs="Arial"/>
                                <w:sz w:val="18"/>
                                <w:szCs w:val="18"/>
                                <w:lang w:val="en-US"/>
                              </w:rPr>
                            </w:pPr>
                            <w:r w:rsidRPr="00B970FC">
                              <w:rPr>
                                <w:rFonts w:asciiTheme="minorHAnsi" w:eastAsia="MS Mincho" w:hAnsiTheme="minorHAnsi" w:cs="Arial"/>
                                <w:sz w:val="18"/>
                                <w:szCs w:val="18"/>
                                <w:lang w:val="en-US"/>
                              </w:rPr>
                              <w:t xml:space="preserve">Support to Inclusive Growth and Trade Capacity Development (IGTCD) project is designed to support the Government of the Republic of South Sudan’s </w:t>
                            </w:r>
                            <w:r>
                              <w:rPr>
                                <w:rFonts w:asciiTheme="minorHAnsi" w:eastAsia="MS Mincho" w:hAnsiTheme="minorHAnsi" w:cs="Arial"/>
                                <w:sz w:val="18"/>
                                <w:szCs w:val="18"/>
                                <w:lang w:val="en-US"/>
                              </w:rPr>
                              <w:t xml:space="preserve">and the humanitarian actors in meeting with </w:t>
                            </w:r>
                            <w:r w:rsidRPr="00B970FC">
                              <w:rPr>
                                <w:rFonts w:asciiTheme="minorHAnsi" w:eastAsia="MS Mincho" w:hAnsiTheme="minorHAnsi" w:cs="Arial"/>
                                <w:sz w:val="18"/>
                                <w:szCs w:val="18"/>
                                <w:lang w:val="en-US"/>
                              </w:rPr>
                              <w:t xml:space="preserve">humanitarian </w:t>
                            </w:r>
                            <w:r>
                              <w:rPr>
                                <w:rFonts w:asciiTheme="minorHAnsi" w:eastAsia="MS Mincho" w:hAnsiTheme="minorHAnsi" w:cs="Arial"/>
                                <w:sz w:val="18"/>
                                <w:szCs w:val="18"/>
                                <w:lang w:val="en-US"/>
                              </w:rPr>
                              <w:t xml:space="preserve">challenges as a result of the </w:t>
                            </w:r>
                            <w:r w:rsidRPr="00B970FC">
                              <w:rPr>
                                <w:rFonts w:asciiTheme="minorHAnsi" w:eastAsia="MS Mincho" w:hAnsiTheme="minorHAnsi" w:cs="Arial"/>
                                <w:sz w:val="18"/>
                                <w:szCs w:val="18"/>
                                <w:lang w:val="en-US"/>
                              </w:rPr>
                              <w:t xml:space="preserve">current conflict </w:t>
                            </w:r>
                            <w:r>
                              <w:rPr>
                                <w:rFonts w:asciiTheme="minorHAnsi" w:eastAsia="MS Mincho" w:hAnsiTheme="minorHAnsi" w:cs="Arial"/>
                                <w:sz w:val="18"/>
                                <w:szCs w:val="18"/>
                                <w:lang w:val="en-US"/>
                              </w:rPr>
                              <w:t xml:space="preserve">with a medium to long term development perspective </w:t>
                            </w:r>
                            <w:r w:rsidRPr="00B970FC">
                              <w:rPr>
                                <w:rFonts w:asciiTheme="minorHAnsi" w:eastAsia="MS Mincho" w:hAnsiTheme="minorHAnsi" w:cs="Arial"/>
                                <w:sz w:val="18"/>
                                <w:szCs w:val="18"/>
                                <w:lang w:val="en-US"/>
                              </w:rPr>
                              <w:t xml:space="preserve">including </w:t>
                            </w:r>
                            <w:r>
                              <w:rPr>
                                <w:rFonts w:asciiTheme="minorHAnsi" w:eastAsia="MS Mincho" w:hAnsiTheme="minorHAnsi" w:cs="Arial"/>
                                <w:sz w:val="18"/>
                                <w:szCs w:val="18"/>
                                <w:lang w:val="en-US"/>
                              </w:rPr>
                              <w:t xml:space="preserve">through </w:t>
                            </w:r>
                            <w:r w:rsidRPr="00B970FC">
                              <w:rPr>
                                <w:rFonts w:asciiTheme="minorHAnsi" w:eastAsia="MS Mincho" w:hAnsiTheme="minorHAnsi" w:cs="Arial"/>
                                <w:sz w:val="18"/>
                                <w:szCs w:val="18"/>
                                <w:lang w:val="en-US"/>
                              </w:rPr>
                              <w:t xml:space="preserve">supporting livelihoods stabilization </w:t>
                            </w:r>
                            <w:r>
                              <w:rPr>
                                <w:rFonts w:asciiTheme="minorHAnsi" w:eastAsia="MS Mincho" w:hAnsiTheme="minorHAnsi" w:cs="Arial"/>
                                <w:sz w:val="18"/>
                                <w:szCs w:val="18"/>
                                <w:lang w:val="en-US"/>
                              </w:rPr>
                              <w:t xml:space="preserve">and </w:t>
                            </w:r>
                            <w:r w:rsidRPr="00B970FC">
                              <w:rPr>
                                <w:rFonts w:asciiTheme="minorHAnsi" w:eastAsia="MS Mincho" w:hAnsiTheme="minorHAnsi" w:cs="Arial"/>
                                <w:sz w:val="18"/>
                                <w:szCs w:val="18"/>
                                <w:lang w:val="en-US"/>
                              </w:rPr>
                              <w:t xml:space="preserve">early recovery for Internally Displaced Persons (IDPs) </w:t>
                            </w:r>
                            <w:r>
                              <w:rPr>
                                <w:rFonts w:asciiTheme="minorHAnsi" w:eastAsia="MS Mincho" w:hAnsiTheme="minorHAnsi" w:cs="Arial"/>
                                <w:sz w:val="18"/>
                                <w:szCs w:val="18"/>
                                <w:lang w:val="en-US"/>
                              </w:rPr>
                              <w:t xml:space="preserve">and the host communities </w:t>
                            </w:r>
                            <w:r w:rsidRPr="00B970FC">
                              <w:rPr>
                                <w:rFonts w:asciiTheme="minorHAnsi" w:eastAsia="MS Mincho" w:hAnsiTheme="minorHAnsi" w:cs="Arial"/>
                                <w:sz w:val="18"/>
                                <w:szCs w:val="18"/>
                                <w:lang w:val="en-US"/>
                              </w:rPr>
                              <w:t xml:space="preserve">in the conflict affected states. </w:t>
                            </w:r>
                          </w:p>
                          <w:p w:rsidR="00E155C2" w:rsidRPr="00D34C76" w:rsidRDefault="00E155C2" w:rsidP="00B970FC">
                            <w:pPr>
                              <w:spacing w:after="200"/>
                              <w:jc w:val="left"/>
                              <w:rPr>
                                <w:rFonts w:asciiTheme="minorHAnsi" w:hAnsiTheme="minorHAnsi" w:cs="Arial"/>
                                <w:bCs/>
                                <w:sz w:val="18"/>
                                <w:szCs w:val="18"/>
                              </w:rPr>
                            </w:pPr>
                            <w:r w:rsidRPr="00B970FC">
                              <w:rPr>
                                <w:rFonts w:asciiTheme="minorHAnsi" w:eastAsia="MS Mincho" w:hAnsiTheme="minorHAnsi" w:cs="Arial"/>
                                <w:sz w:val="18"/>
                                <w:szCs w:val="18"/>
                                <w:lang w:val="en-US"/>
                              </w:rPr>
                              <w:t>The project will support effort</w:t>
                            </w:r>
                            <w:r>
                              <w:rPr>
                                <w:rFonts w:asciiTheme="minorHAnsi" w:eastAsia="MS Mincho" w:hAnsiTheme="minorHAnsi" w:cs="Arial"/>
                                <w:sz w:val="18"/>
                                <w:szCs w:val="18"/>
                                <w:lang w:val="en-US"/>
                              </w:rPr>
                              <w:t>s</w:t>
                            </w:r>
                            <w:r w:rsidRPr="00B970FC">
                              <w:rPr>
                                <w:rFonts w:asciiTheme="minorHAnsi" w:eastAsia="MS Mincho" w:hAnsiTheme="minorHAnsi" w:cs="Arial"/>
                                <w:sz w:val="18"/>
                                <w:szCs w:val="18"/>
                                <w:lang w:val="en-US"/>
                              </w:rPr>
                              <w:t xml:space="preserve"> to lay </w:t>
                            </w:r>
                            <w:r>
                              <w:rPr>
                                <w:rFonts w:asciiTheme="minorHAnsi" w:eastAsia="MS Mincho" w:hAnsiTheme="minorHAnsi" w:cs="Arial"/>
                                <w:sz w:val="18"/>
                                <w:szCs w:val="18"/>
                                <w:lang w:val="en-US"/>
                              </w:rPr>
                              <w:t xml:space="preserve">the foundations </w:t>
                            </w:r>
                            <w:r w:rsidRPr="00B970FC">
                              <w:rPr>
                                <w:rFonts w:asciiTheme="minorHAnsi" w:eastAsia="MS Mincho" w:hAnsiTheme="minorHAnsi" w:cs="Arial"/>
                                <w:sz w:val="18"/>
                                <w:szCs w:val="18"/>
                                <w:lang w:val="en-US"/>
                              </w:rPr>
                              <w:t xml:space="preserve">of early recovery </w:t>
                            </w:r>
                            <w:r>
                              <w:rPr>
                                <w:rFonts w:asciiTheme="minorHAnsi" w:eastAsia="MS Mincho" w:hAnsiTheme="minorHAnsi" w:cs="Arial"/>
                                <w:sz w:val="18"/>
                                <w:szCs w:val="18"/>
                                <w:lang w:val="en-US"/>
                              </w:rPr>
                              <w:t xml:space="preserve">through targeted activities leading to </w:t>
                            </w:r>
                            <w:r w:rsidRPr="00B970FC">
                              <w:rPr>
                                <w:rFonts w:asciiTheme="minorHAnsi" w:eastAsia="MS Mincho" w:hAnsiTheme="minorHAnsi" w:cs="Arial"/>
                                <w:sz w:val="18"/>
                                <w:szCs w:val="18"/>
                                <w:lang w:val="en-US"/>
                              </w:rPr>
                              <w:t xml:space="preserve">economic revitalization, livelihoods and employment generation for </w:t>
                            </w:r>
                            <w:r>
                              <w:rPr>
                                <w:rFonts w:asciiTheme="minorHAnsi" w:eastAsia="MS Mincho" w:hAnsiTheme="minorHAnsi" w:cs="Arial"/>
                                <w:sz w:val="18"/>
                                <w:szCs w:val="18"/>
                                <w:lang w:val="en-US"/>
                              </w:rPr>
                              <w:t xml:space="preserve">the </w:t>
                            </w:r>
                            <w:r w:rsidRPr="00B970FC">
                              <w:rPr>
                                <w:rFonts w:asciiTheme="minorHAnsi" w:eastAsia="MS Mincho" w:hAnsiTheme="minorHAnsi" w:cs="Arial"/>
                                <w:sz w:val="18"/>
                                <w:szCs w:val="18"/>
                                <w:lang w:val="en-US"/>
                              </w:rPr>
                              <w:t xml:space="preserve">IDPs and host communities. </w:t>
                            </w:r>
                            <w:r>
                              <w:rPr>
                                <w:rFonts w:asciiTheme="minorHAnsi" w:eastAsia="MS Mincho" w:hAnsiTheme="minorHAnsi" w:cs="Arial"/>
                                <w:sz w:val="18"/>
                                <w:szCs w:val="18"/>
                                <w:lang w:val="en-US"/>
                              </w:rPr>
                              <w:t xml:space="preserve">Target communities will be supported to increase their income through strengthening commercial exploitation and trading of </w:t>
                            </w:r>
                            <w:r w:rsidRPr="00B970FC">
                              <w:rPr>
                                <w:rFonts w:asciiTheme="minorHAnsi" w:eastAsia="MS Mincho" w:hAnsiTheme="minorHAnsi" w:cs="Arial"/>
                                <w:sz w:val="18"/>
                                <w:szCs w:val="18"/>
                                <w:lang w:val="en-US"/>
                              </w:rPr>
                              <w:t>Gum Arabic</w:t>
                            </w:r>
                            <w:r>
                              <w:rPr>
                                <w:rFonts w:asciiTheme="minorHAnsi" w:eastAsia="MS Mincho" w:hAnsiTheme="minorHAnsi" w:cs="Arial"/>
                                <w:sz w:val="18"/>
                                <w:szCs w:val="18"/>
                                <w:lang w:val="en-US"/>
                              </w:rPr>
                              <w:t xml:space="preserve">. Additionally, private sector enterprises engaged in the value chain will be supported for increased production of </w:t>
                            </w:r>
                            <w:r w:rsidRPr="00B970FC">
                              <w:rPr>
                                <w:rFonts w:asciiTheme="minorHAnsi" w:eastAsia="MS Mincho" w:hAnsiTheme="minorHAnsi" w:cs="Arial"/>
                                <w:sz w:val="18"/>
                                <w:szCs w:val="18"/>
                                <w:lang w:val="en-US"/>
                              </w:rPr>
                              <w:t xml:space="preserve">Gum Arabic production </w:t>
                            </w:r>
                            <w:r>
                              <w:rPr>
                                <w:rFonts w:asciiTheme="minorHAnsi" w:eastAsia="MS Mincho" w:hAnsiTheme="minorHAnsi" w:cs="Arial"/>
                                <w:sz w:val="18"/>
                                <w:szCs w:val="18"/>
                                <w:lang w:val="en-US"/>
                              </w:rPr>
                              <w:t xml:space="preserve">with due quality standards </w:t>
                            </w:r>
                            <w:r w:rsidRPr="00B970FC">
                              <w:rPr>
                                <w:rFonts w:asciiTheme="minorHAnsi" w:eastAsia="MS Mincho" w:hAnsiTheme="minorHAnsi" w:cs="Arial"/>
                                <w:sz w:val="18"/>
                                <w:szCs w:val="18"/>
                                <w:lang w:val="en-US"/>
                              </w:rPr>
                              <w:t xml:space="preserve">with </w:t>
                            </w:r>
                            <w:r>
                              <w:rPr>
                                <w:rFonts w:asciiTheme="minorHAnsi" w:eastAsia="MS Mincho" w:hAnsiTheme="minorHAnsi" w:cs="Arial"/>
                                <w:sz w:val="18"/>
                                <w:szCs w:val="18"/>
                                <w:lang w:val="en-US"/>
                              </w:rPr>
                              <w:t xml:space="preserve">a </w:t>
                            </w:r>
                            <w:r w:rsidRPr="00B970FC">
                              <w:rPr>
                                <w:rFonts w:asciiTheme="minorHAnsi" w:eastAsia="MS Mincho" w:hAnsiTheme="minorHAnsi" w:cs="Arial"/>
                                <w:sz w:val="18"/>
                                <w:szCs w:val="18"/>
                                <w:lang w:val="en-US"/>
                              </w:rPr>
                              <w:t>focus on Eastern Equatoria State.</w:t>
                            </w:r>
                          </w:p>
                        </w:txbxContent>
                      </wps:txbx>
                      <wps:bodyPr rot="0" vert="horz" wrap="square" lIns="91440" tIns="45720" rIns="91440" bIns="45720" anchor="t" anchorCtr="0" upright="1">
                        <a:noAutofit/>
                      </wps:bodyPr>
                    </wps:wsp>
                  </a:graphicData>
                </a:graphic>
              </wp:inline>
            </w:drawing>
          </mc:Choice>
          <mc:Fallback>
            <w:pict>
              <v:shapetype w14:anchorId="4266CC85" id="_x0000_t202" coordsize="21600,21600" o:spt="202" path="m,l,21600r21600,l21600,xe">
                <v:stroke joinstyle="miter"/>
                <v:path gradientshapeok="t" o:connecttype="rect"/>
              </v:shapetype>
              <v:shape id="Text Box 114" o:spid="_x0000_s1026" type="#_x0000_t202" style="width:499.5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">
                <v:textbox>
                  <w:txbxContent>
                    <w:p w:rsidR="00E155C2" w:rsidRPr="00856AA1" w:rsidRDefault="00E155C2" w:rsidP="00743AE6">
                      <w:pPr>
                        <w:spacing w:after="0"/>
                        <w:jc w:val="center"/>
                        <w:rPr>
                          <w:rFonts w:cs="Arial"/>
                          <w:b/>
                          <w:bCs/>
                          <w:sz w:val="18"/>
                          <w:szCs w:val="18"/>
                        </w:rPr>
                      </w:pPr>
                      <w:r w:rsidRPr="00856AA1">
                        <w:rPr>
                          <w:rFonts w:cs="Arial"/>
                          <w:b/>
                          <w:bCs/>
                          <w:sz w:val="18"/>
                          <w:szCs w:val="18"/>
                        </w:rPr>
                        <w:t>Brief Description</w:t>
                      </w:r>
                    </w:p>
                    <w:p w:rsidR="00E155C2" w:rsidRPr="00B970FC" w:rsidRDefault="00E155C2" w:rsidP="00B970FC">
                      <w:pPr>
                        <w:spacing w:after="200"/>
                        <w:jc w:val="left"/>
                        <w:rPr>
                          <w:rFonts w:asciiTheme="minorHAnsi" w:eastAsia="MS Mincho" w:hAnsiTheme="minorHAnsi" w:cs="Arial"/>
                          <w:sz w:val="18"/>
                          <w:szCs w:val="18"/>
                          <w:lang w:val="en-US"/>
                        </w:rPr>
                      </w:pPr>
                      <w:r w:rsidRPr="00B970FC">
                        <w:rPr>
                          <w:rFonts w:asciiTheme="minorHAnsi" w:eastAsia="MS Mincho" w:hAnsiTheme="minorHAnsi" w:cs="Arial"/>
                          <w:sz w:val="18"/>
                          <w:szCs w:val="18"/>
                          <w:lang w:val="en-US"/>
                        </w:rPr>
                        <w:t xml:space="preserve">Support to Inclusive Growth and Trade Capacity Development (IGTCD) project is designed to support the Government of the Republic of South Sudan’s </w:t>
                      </w:r>
                      <w:r>
                        <w:rPr>
                          <w:rFonts w:asciiTheme="minorHAnsi" w:eastAsia="MS Mincho" w:hAnsiTheme="minorHAnsi" w:cs="Arial"/>
                          <w:sz w:val="18"/>
                          <w:szCs w:val="18"/>
                          <w:lang w:val="en-US"/>
                        </w:rPr>
                        <w:t xml:space="preserve">and the humanitarian actors in meeting with </w:t>
                      </w:r>
                      <w:r w:rsidRPr="00B970FC">
                        <w:rPr>
                          <w:rFonts w:asciiTheme="minorHAnsi" w:eastAsia="MS Mincho" w:hAnsiTheme="minorHAnsi" w:cs="Arial"/>
                          <w:sz w:val="18"/>
                          <w:szCs w:val="18"/>
                          <w:lang w:val="en-US"/>
                        </w:rPr>
                        <w:t xml:space="preserve">humanitarian </w:t>
                      </w:r>
                      <w:r>
                        <w:rPr>
                          <w:rFonts w:asciiTheme="minorHAnsi" w:eastAsia="MS Mincho" w:hAnsiTheme="minorHAnsi" w:cs="Arial"/>
                          <w:sz w:val="18"/>
                          <w:szCs w:val="18"/>
                          <w:lang w:val="en-US"/>
                        </w:rPr>
                        <w:t xml:space="preserve">challenges as a result of the </w:t>
                      </w:r>
                      <w:r w:rsidRPr="00B970FC">
                        <w:rPr>
                          <w:rFonts w:asciiTheme="minorHAnsi" w:eastAsia="MS Mincho" w:hAnsiTheme="minorHAnsi" w:cs="Arial"/>
                          <w:sz w:val="18"/>
                          <w:szCs w:val="18"/>
                          <w:lang w:val="en-US"/>
                        </w:rPr>
                        <w:t xml:space="preserve">current conflict </w:t>
                      </w:r>
                      <w:r>
                        <w:rPr>
                          <w:rFonts w:asciiTheme="minorHAnsi" w:eastAsia="MS Mincho" w:hAnsiTheme="minorHAnsi" w:cs="Arial"/>
                          <w:sz w:val="18"/>
                          <w:szCs w:val="18"/>
                          <w:lang w:val="en-US"/>
                        </w:rPr>
                        <w:t xml:space="preserve">with a medium to long term development perspective </w:t>
                      </w:r>
                      <w:r w:rsidRPr="00B970FC">
                        <w:rPr>
                          <w:rFonts w:asciiTheme="minorHAnsi" w:eastAsia="MS Mincho" w:hAnsiTheme="minorHAnsi" w:cs="Arial"/>
                          <w:sz w:val="18"/>
                          <w:szCs w:val="18"/>
                          <w:lang w:val="en-US"/>
                        </w:rPr>
                        <w:t xml:space="preserve">including </w:t>
                      </w:r>
                      <w:r>
                        <w:rPr>
                          <w:rFonts w:asciiTheme="minorHAnsi" w:eastAsia="MS Mincho" w:hAnsiTheme="minorHAnsi" w:cs="Arial"/>
                          <w:sz w:val="18"/>
                          <w:szCs w:val="18"/>
                          <w:lang w:val="en-US"/>
                        </w:rPr>
                        <w:t xml:space="preserve">through </w:t>
                      </w:r>
                      <w:r w:rsidRPr="00B970FC">
                        <w:rPr>
                          <w:rFonts w:asciiTheme="minorHAnsi" w:eastAsia="MS Mincho" w:hAnsiTheme="minorHAnsi" w:cs="Arial"/>
                          <w:sz w:val="18"/>
                          <w:szCs w:val="18"/>
                          <w:lang w:val="en-US"/>
                        </w:rPr>
                        <w:t xml:space="preserve">supporting livelihoods stabilization </w:t>
                      </w:r>
                      <w:r>
                        <w:rPr>
                          <w:rFonts w:asciiTheme="minorHAnsi" w:eastAsia="MS Mincho" w:hAnsiTheme="minorHAnsi" w:cs="Arial"/>
                          <w:sz w:val="18"/>
                          <w:szCs w:val="18"/>
                          <w:lang w:val="en-US"/>
                        </w:rPr>
                        <w:t xml:space="preserve">and </w:t>
                      </w:r>
                      <w:r w:rsidRPr="00B970FC">
                        <w:rPr>
                          <w:rFonts w:asciiTheme="minorHAnsi" w:eastAsia="MS Mincho" w:hAnsiTheme="minorHAnsi" w:cs="Arial"/>
                          <w:sz w:val="18"/>
                          <w:szCs w:val="18"/>
                          <w:lang w:val="en-US"/>
                        </w:rPr>
                        <w:t xml:space="preserve">early recovery for Internally Displaced Persons (IDPs) </w:t>
                      </w:r>
                      <w:r>
                        <w:rPr>
                          <w:rFonts w:asciiTheme="minorHAnsi" w:eastAsia="MS Mincho" w:hAnsiTheme="minorHAnsi" w:cs="Arial"/>
                          <w:sz w:val="18"/>
                          <w:szCs w:val="18"/>
                          <w:lang w:val="en-US"/>
                        </w:rPr>
                        <w:t xml:space="preserve">and the host communities </w:t>
                      </w:r>
                      <w:r w:rsidRPr="00B970FC">
                        <w:rPr>
                          <w:rFonts w:asciiTheme="minorHAnsi" w:eastAsia="MS Mincho" w:hAnsiTheme="minorHAnsi" w:cs="Arial"/>
                          <w:sz w:val="18"/>
                          <w:szCs w:val="18"/>
                          <w:lang w:val="en-US"/>
                        </w:rPr>
                        <w:t xml:space="preserve">in the conflict affected states. </w:t>
                      </w:r>
                    </w:p>
                    <w:p w:rsidR="00E155C2" w:rsidRPr="00D34C76" w:rsidRDefault="00E155C2" w:rsidP="00B970FC">
                      <w:pPr>
                        <w:spacing w:after="200"/>
                        <w:jc w:val="left"/>
                        <w:rPr>
                          <w:rFonts w:asciiTheme="minorHAnsi" w:hAnsiTheme="minorHAnsi" w:cs="Arial"/>
                          <w:bCs/>
                          <w:sz w:val="18"/>
                          <w:szCs w:val="18"/>
                        </w:rPr>
                      </w:pPr>
                      <w:r w:rsidRPr="00B970FC">
                        <w:rPr>
                          <w:rFonts w:asciiTheme="minorHAnsi" w:eastAsia="MS Mincho" w:hAnsiTheme="minorHAnsi" w:cs="Arial"/>
                          <w:sz w:val="18"/>
                          <w:szCs w:val="18"/>
                          <w:lang w:val="en-US"/>
                        </w:rPr>
                        <w:t>The project will support effort</w:t>
                      </w:r>
                      <w:r>
                        <w:rPr>
                          <w:rFonts w:asciiTheme="minorHAnsi" w:eastAsia="MS Mincho" w:hAnsiTheme="minorHAnsi" w:cs="Arial"/>
                          <w:sz w:val="18"/>
                          <w:szCs w:val="18"/>
                          <w:lang w:val="en-US"/>
                        </w:rPr>
                        <w:t>s</w:t>
                      </w:r>
                      <w:r w:rsidRPr="00B970FC">
                        <w:rPr>
                          <w:rFonts w:asciiTheme="minorHAnsi" w:eastAsia="MS Mincho" w:hAnsiTheme="minorHAnsi" w:cs="Arial"/>
                          <w:sz w:val="18"/>
                          <w:szCs w:val="18"/>
                          <w:lang w:val="en-US"/>
                        </w:rPr>
                        <w:t xml:space="preserve"> to lay </w:t>
                      </w:r>
                      <w:r>
                        <w:rPr>
                          <w:rFonts w:asciiTheme="minorHAnsi" w:eastAsia="MS Mincho" w:hAnsiTheme="minorHAnsi" w:cs="Arial"/>
                          <w:sz w:val="18"/>
                          <w:szCs w:val="18"/>
                          <w:lang w:val="en-US"/>
                        </w:rPr>
                        <w:t xml:space="preserve">the foundations </w:t>
                      </w:r>
                      <w:r w:rsidRPr="00B970FC">
                        <w:rPr>
                          <w:rFonts w:asciiTheme="minorHAnsi" w:eastAsia="MS Mincho" w:hAnsiTheme="minorHAnsi" w:cs="Arial"/>
                          <w:sz w:val="18"/>
                          <w:szCs w:val="18"/>
                          <w:lang w:val="en-US"/>
                        </w:rPr>
                        <w:t xml:space="preserve">of early recovery </w:t>
                      </w:r>
                      <w:r>
                        <w:rPr>
                          <w:rFonts w:asciiTheme="minorHAnsi" w:eastAsia="MS Mincho" w:hAnsiTheme="minorHAnsi" w:cs="Arial"/>
                          <w:sz w:val="18"/>
                          <w:szCs w:val="18"/>
                          <w:lang w:val="en-US"/>
                        </w:rPr>
                        <w:t xml:space="preserve">through targeted activities leading to </w:t>
                      </w:r>
                      <w:r w:rsidRPr="00B970FC">
                        <w:rPr>
                          <w:rFonts w:asciiTheme="minorHAnsi" w:eastAsia="MS Mincho" w:hAnsiTheme="minorHAnsi" w:cs="Arial"/>
                          <w:sz w:val="18"/>
                          <w:szCs w:val="18"/>
                          <w:lang w:val="en-US"/>
                        </w:rPr>
                        <w:t xml:space="preserve">economic revitalization, livelihoods and employment generation for </w:t>
                      </w:r>
                      <w:r>
                        <w:rPr>
                          <w:rFonts w:asciiTheme="minorHAnsi" w:eastAsia="MS Mincho" w:hAnsiTheme="minorHAnsi" w:cs="Arial"/>
                          <w:sz w:val="18"/>
                          <w:szCs w:val="18"/>
                          <w:lang w:val="en-US"/>
                        </w:rPr>
                        <w:t xml:space="preserve">the </w:t>
                      </w:r>
                      <w:r w:rsidRPr="00B970FC">
                        <w:rPr>
                          <w:rFonts w:asciiTheme="minorHAnsi" w:eastAsia="MS Mincho" w:hAnsiTheme="minorHAnsi" w:cs="Arial"/>
                          <w:sz w:val="18"/>
                          <w:szCs w:val="18"/>
                          <w:lang w:val="en-US"/>
                        </w:rPr>
                        <w:t xml:space="preserve">IDPs and host communities. </w:t>
                      </w:r>
                      <w:r>
                        <w:rPr>
                          <w:rFonts w:asciiTheme="minorHAnsi" w:eastAsia="MS Mincho" w:hAnsiTheme="minorHAnsi" w:cs="Arial"/>
                          <w:sz w:val="18"/>
                          <w:szCs w:val="18"/>
                          <w:lang w:val="en-US"/>
                        </w:rPr>
                        <w:t xml:space="preserve">Target communities will be supported to increase their income through strengthening commercial exploitation and trading of </w:t>
                      </w:r>
                      <w:r w:rsidRPr="00B970FC">
                        <w:rPr>
                          <w:rFonts w:asciiTheme="minorHAnsi" w:eastAsia="MS Mincho" w:hAnsiTheme="minorHAnsi" w:cs="Arial"/>
                          <w:sz w:val="18"/>
                          <w:szCs w:val="18"/>
                          <w:lang w:val="en-US"/>
                        </w:rPr>
                        <w:t>Gum Arabic</w:t>
                      </w:r>
                      <w:r>
                        <w:rPr>
                          <w:rFonts w:asciiTheme="minorHAnsi" w:eastAsia="MS Mincho" w:hAnsiTheme="minorHAnsi" w:cs="Arial"/>
                          <w:sz w:val="18"/>
                          <w:szCs w:val="18"/>
                          <w:lang w:val="en-US"/>
                        </w:rPr>
                        <w:t xml:space="preserve">. Additionally, private sector enterprises engaged in the value chain will be supported for increased production of </w:t>
                      </w:r>
                      <w:r w:rsidRPr="00B970FC">
                        <w:rPr>
                          <w:rFonts w:asciiTheme="minorHAnsi" w:eastAsia="MS Mincho" w:hAnsiTheme="minorHAnsi" w:cs="Arial"/>
                          <w:sz w:val="18"/>
                          <w:szCs w:val="18"/>
                          <w:lang w:val="en-US"/>
                        </w:rPr>
                        <w:t xml:space="preserve">Gum Arabic production </w:t>
                      </w:r>
                      <w:r>
                        <w:rPr>
                          <w:rFonts w:asciiTheme="minorHAnsi" w:eastAsia="MS Mincho" w:hAnsiTheme="minorHAnsi" w:cs="Arial"/>
                          <w:sz w:val="18"/>
                          <w:szCs w:val="18"/>
                          <w:lang w:val="en-US"/>
                        </w:rPr>
                        <w:t xml:space="preserve">with due quality standards </w:t>
                      </w:r>
                      <w:r w:rsidRPr="00B970FC">
                        <w:rPr>
                          <w:rFonts w:asciiTheme="minorHAnsi" w:eastAsia="MS Mincho" w:hAnsiTheme="minorHAnsi" w:cs="Arial"/>
                          <w:sz w:val="18"/>
                          <w:szCs w:val="18"/>
                          <w:lang w:val="en-US"/>
                        </w:rPr>
                        <w:t xml:space="preserve">with </w:t>
                      </w:r>
                      <w:r>
                        <w:rPr>
                          <w:rFonts w:asciiTheme="minorHAnsi" w:eastAsia="MS Mincho" w:hAnsiTheme="minorHAnsi" w:cs="Arial"/>
                          <w:sz w:val="18"/>
                          <w:szCs w:val="18"/>
                          <w:lang w:val="en-US"/>
                        </w:rPr>
                        <w:t xml:space="preserve">a </w:t>
                      </w:r>
                      <w:r w:rsidRPr="00B970FC">
                        <w:rPr>
                          <w:rFonts w:asciiTheme="minorHAnsi" w:eastAsia="MS Mincho" w:hAnsiTheme="minorHAnsi" w:cs="Arial"/>
                          <w:sz w:val="18"/>
                          <w:szCs w:val="18"/>
                          <w:lang w:val="en-US"/>
                        </w:rPr>
                        <w:t>focus on Eastern Equatoria State.</w:t>
                      </w:r>
                    </w:p>
                  </w:txbxContent>
                </v:textbox>
                <w10:anchorlock/>
              </v:shape>
            </w:pict>
          </mc:Fallback>
        </mc:AlternateContent>
      </w:r>
    </w:p>
    <w:p w:rsidR="00743AE6" w:rsidRPr="009055FA" w:rsidRDefault="00DD25A3" w:rsidP="00743AE6">
      <w:pPr>
        <w:rPr>
          <w:rFonts w:asciiTheme="minorHAnsi" w:hAnsiTheme="minorHAnsi" w:cs="Arial"/>
          <w:sz w:val="20"/>
          <w:szCs w:val="20"/>
        </w:rPr>
      </w:pPr>
      <w:r w:rsidRPr="009055FA">
        <w:rPr>
          <w:rFonts w:asciiTheme="minorHAnsi" w:hAnsiTheme="minorHAnsi" w:cs="Arial"/>
          <w:noProof/>
          <w:sz w:val="20"/>
          <w:szCs w:val="20"/>
          <w:lang w:val="en-US"/>
        </w:rPr>
        <mc:AlternateContent>
          <mc:Choice Requires="wps">
            <w:drawing>
              <wp:anchor distT="0" distB="0" distL="114300" distR="114300" simplePos="0" relativeHeight="251660288" behindDoc="1" locked="0" layoutInCell="1" allowOverlap="1" wp14:anchorId="1022E4A7" wp14:editId="25AA91BE">
                <wp:simplePos x="0" y="0"/>
                <wp:positionH relativeFrom="column">
                  <wp:posOffset>-15875</wp:posOffset>
                </wp:positionH>
                <wp:positionV relativeFrom="paragraph">
                  <wp:posOffset>92710</wp:posOffset>
                </wp:positionV>
                <wp:extent cx="2846705" cy="1543050"/>
                <wp:effectExtent l="0" t="0" r="10795" b="19050"/>
                <wp:wrapTight wrapText="bothSides">
                  <wp:wrapPolygon edited="0">
                    <wp:start x="0" y="0"/>
                    <wp:lineTo x="0" y="21600"/>
                    <wp:lineTo x="21537" y="21600"/>
                    <wp:lineTo x="21537" y="0"/>
                    <wp:lineTo x="0" y="0"/>
                  </wp:wrapPolygon>
                </wp:wrapTight>
                <wp:docPr id="1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43050"/>
                        </a:xfrm>
                        <a:prstGeom prst="rect">
                          <a:avLst/>
                        </a:prstGeom>
                        <a:solidFill>
                          <a:srgbClr val="FFFFFF"/>
                        </a:solidFill>
                        <a:ln w="9525">
                          <a:solidFill>
                            <a:srgbClr val="000000"/>
                          </a:solidFill>
                          <a:miter lim="800000"/>
                          <a:headEnd/>
                          <a:tailEnd/>
                        </a:ln>
                      </wps:spPr>
                      <wps:txbx>
                        <w:txbxContent>
                          <w:p w:rsidR="00E155C2" w:rsidRPr="00856AA1" w:rsidRDefault="00E155C2" w:rsidP="00743AE6">
                            <w:pPr>
                              <w:spacing w:after="0"/>
                              <w:rPr>
                                <w:rFonts w:asciiTheme="minorHAnsi" w:hAnsiTheme="minorHAnsi" w:cs="Arial"/>
                                <w:sz w:val="18"/>
                                <w:szCs w:val="18"/>
                                <w:lang w:val="en-US"/>
                              </w:rPr>
                            </w:pPr>
                            <w:r w:rsidRPr="00856AA1">
                              <w:rPr>
                                <w:rFonts w:asciiTheme="minorHAnsi" w:hAnsiTheme="minorHAnsi" w:cs="Arial"/>
                                <w:sz w:val="18"/>
                                <w:szCs w:val="18"/>
                              </w:rPr>
                              <w:t>Programme Period:</w:t>
                            </w:r>
                            <w:r w:rsidRPr="00856AA1">
                              <w:rPr>
                                <w:rFonts w:asciiTheme="minorHAnsi" w:hAnsiTheme="minorHAnsi" w:cs="Arial"/>
                                <w:sz w:val="18"/>
                                <w:szCs w:val="18"/>
                              </w:rPr>
                              <w:tab/>
                              <w:t xml:space="preserve">           2014-201</w:t>
                            </w:r>
                            <w:r>
                              <w:rPr>
                                <w:rFonts w:asciiTheme="minorHAnsi" w:hAnsiTheme="minorHAnsi" w:cs="Arial"/>
                                <w:sz w:val="18"/>
                                <w:szCs w:val="18"/>
                              </w:rPr>
                              <w:t>6</w:t>
                            </w:r>
                          </w:p>
                          <w:p w:rsidR="00E155C2" w:rsidRPr="00856AA1" w:rsidRDefault="00E155C2" w:rsidP="00743AE6">
                            <w:pPr>
                              <w:spacing w:after="0"/>
                              <w:ind w:left="2700" w:hanging="2700"/>
                              <w:jc w:val="left"/>
                              <w:rPr>
                                <w:rFonts w:asciiTheme="minorHAnsi" w:hAnsiTheme="minorHAnsi" w:cs="Arial"/>
                                <w:sz w:val="18"/>
                                <w:szCs w:val="18"/>
                                <w:lang w:val="en-US"/>
                              </w:rPr>
                            </w:pPr>
                            <w:r w:rsidRPr="00856AA1">
                              <w:rPr>
                                <w:rFonts w:asciiTheme="minorHAnsi" w:hAnsiTheme="minorHAnsi" w:cs="Arial"/>
                                <w:sz w:val="18"/>
                                <w:szCs w:val="18"/>
                                <w:lang w:val="en-US"/>
                              </w:rPr>
                              <w:t xml:space="preserve">Programme Component:               Human Development and Inclusive Growth  </w:t>
                            </w:r>
                          </w:p>
                          <w:p w:rsidR="00E155C2" w:rsidRPr="00856AA1" w:rsidRDefault="00E155C2" w:rsidP="00743AE6">
                            <w:pPr>
                              <w:spacing w:after="0"/>
                              <w:rPr>
                                <w:rFonts w:asciiTheme="minorHAnsi" w:hAnsiTheme="minorHAnsi" w:cs="Arial"/>
                                <w:sz w:val="18"/>
                                <w:szCs w:val="18"/>
                                <w:lang w:val="en-US"/>
                              </w:rPr>
                            </w:pPr>
                            <w:r w:rsidRPr="00856AA1">
                              <w:rPr>
                                <w:rFonts w:asciiTheme="minorHAnsi" w:hAnsiTheme="minorHAnsi" w:cs="Arial"/>
                                <w:sz w:val="18"/>
                                <w:szCs w:val="18"/>
                                <w:lang w:val="en-US"/>
                              </w:rPr>
                              <w:t>Atlas Award ID:</w:t>
                            </w:r>
                            <w:r w:rsidRPr="00856AA1">
                              <w:rPr>
                                <w:rFonts w:asciiTheme="minorHAnsi" w:hAnsiTheme="minorHAnsi" w:cs="Arial"/>
                                <w:sz w:val="18"/>
                                <w:szCs w:val="18"/>
                                <w:lang w:val="en-US"/>
                              </w:rPr>
                              <w:tab/>
                            </w:r>
                            <w:r w:rsidRPr="00856AA1">
                              <w:rPr>
                                <w:rFonts w:asciiTheme="minorHAnsi" w:hAnsiTheme="minorHAnsi" w:cs="Arial"/>
                                <w:sz w:val="18"/>
                                <w:szCs w:val="18"/>
                                <w:lang w:val="en-US"/>
                              </w:rPr>
                              <w:tab/>
                              <w:t xml:space="preserve">             00064183</w:t>
                            </w:r>
                          </w:p>
                          <w:p w:rsidR="00E155C2" w:rsidRPr="00856AA1" w:rsidRDefault="00E155C2" w:rsidP="00743AE6">
                            <w:pPr>
                              <w:pStyle w:val="FootnoteText"/>
                              <w:spacing w:after="0"/>
                              <w:rPr>
                                <w:rFonts w:asciiTheme="minorHAnsi" w:hAnsiTheme="minorHAnsi" w:cs="Arial"/>
                                <w:sz w:val="18"/>
                                <w:szCs w:val="18"/>
                              </w:rPr>
                            </w:pPr>
                          </w:p>
                          <w:p w:rsidR="00E155C2" w:rsidRPr="00856AA1" w:rsidRDefault="00E155C2" w:rsidP="00743AE6">
                            <w:pPr>
                              <w:pStyle w:val="FootnoteText"/>
                              <w:spacing w:after="0"/>
                              <w:rPr>
                                <w:rFonts w:asciiTheme="minorHAnsi" w:hAnsiTheme="minorHAnsi" w:cs="Arial"/>
                                <w:sz w:val="18"/>
                                <w:szCs w:val="18"/>
                                <w:lang w:val="fr-FR"/>
                              </w:rPr>
                            </w:pPr>
                            <w:r w:rsidRPr="00856AA1">
                              <w:rPr>
                                <w:rFonts w:asciiTheme="minorHAnsi" w:hAnsiTheme="minorHAnsi" w:cs="Arial"/>
                                <w:sz w:val="18"/>
                                <w:szCs w:val="18"/>
                              </w:rPr>
                              <w:t>Start Date</w:t>
                            </w:r>
                            <w:r w:rsidRPr="00856AA1">
                              <w:rPr>
                                <w:rFonts w:asciiTheme="minorHAnsi" w:hAnsiTheme="minorHAnsi" w:cs="Arial"/>
                                <w:sz w:val="18"/>
                                <w:szCs w:val="18"/>
                                <w:lang w:val="fr-FR"/>
                              </w:rPr>
                              <w:t>:</w:t>
                            </w:r>
                            <w:r w:rsidRPr="00856AA1">
                              <w:rPr>
                                <w:rFonts w:asciiTheme="minorHAnsi" w:hAnsiTheme="minorHAnsi" w:cs="Arial"/>
                                <w:sz w:val="18"/>
                                <w:szCs w:val="18"/>
                                <w:lang w:val="fr-FR"/>
                              </w:rPr>
                              <w:tab/>
                            </w:r>
                            <w:r w:rsidRPr="00856AA1">
                              <w:rPr>
                                <w:rFonts w:asciiTheme="minorHAnsi" w:hAnsiTheme="minorHAnsi" w:cs="Arial"/>
                                <w:sz w:val="18"/>
                                <w:szCs w:val="18"/>
                                <w:lang w:val="fr-FR"/>
                              </w:rPr>
                              <w:tab/>
                              <w:t xml:space="preserve">     </w:t>
                            </w:r>
                            <w:r>
                              <w:rPr>
                                <w:rFonts w:asciiTheme="minorHAnsi" w:hAnsiTheme="minorHAnsi" w:cs="Arial"/>
                                <w:sz w:val="18"/>
                                <w:szCs w:val="18"/>
                                <w:lang w:val="fr-FR"/>
                              </w:rPr>
                              <w:t xml:space="preserve">        01 Jan. 2015</w:t>
                            </w:r>
                            <w:r w:rsidRPr="00856AA1">
                              <w:rPr>
                                <w:rFonts w:asciiTheme="minorHAnsi" w:hAnsiTheme="minorHAnsi" w:cs="Arial"/>
                                <w:sz w:val="18"/>
                                <w:szCs w:val="18"/>
                                <w:lang w:val="fr-FR"/>
                              </w:rPr>
                              <w:t xml:space="preserve"> </w:t>
                            </w:r>
                          </w:p>
                          <w:p w:rsidR="00E155C2" w:rsidRPr="00856AA1" w:rsidRDefault="00E155C2" w:rsidP="00743AE6">
                            <w:pPr>
                              <w:pStyle w:val="FootnoteText"/>
                              <w:spacing w:after="0"/>
                              <w:rPr>
                                <w:rFonts w:asciiTheme="minorHAnsi" w:hAnsiTheme="minorHAnsi" w:cs="Arial"/>
                                <w:sz w:val="18"/>
                                <w:szCs w:val="18"/>
                              </w:rPr>
                            </w:pPr>
                            <w:r>
                              <w:rPr>
                                <w:rFonts w:asciiTheme="minorHAnsi" w:hAnsiTheme="minorHAnsi" w:cs="Arial"/>
                                <w:sz w:val="18"/>
                                <w:szCs w:val="18"/>
                                <w:lang w:val="fr-FR"/>
                              </w:rPr>
                              <w:t>End Date :</w:t>
                            </w:r>
                            <w:r>
                              <w:rPr>
                                <w:rFonts w:asciiTheme="minorHAnsi" w:hAnsiTheme="minorHAnsi" w:cs="Arial"/>
                                <w:sz w:val="18"/>
                                <w:szCs w:val="18"/>
                                <w:lang w:val="fr-FR"/>
                              </w:rPr>
                              <w:tab/>
                            </w:r>
                            <w:r>
                              <w:rPr>
                                <w:rFonts w:asciiTheme="minorHAnsi" w:hAnsiTheme="minorHAnsi" w:cs="Arial"/>
                                <w:sz w:val="18"/>
                                <w:szCs w:val="18"/>
                                <w:lang w:val="fr-FR"/>
                              </w:rPr>
                              <w:tab/>
                              <w:t xml:space="preserve">             31 De</w:t>
                            </w:r>
                            <w:r w:rsidRPr="00856AA1">
                              <w:rPr>
                                <w:rFonts w:asciiTheme="minorHAnsi" w:hAnsiTheme="minorHAnsi" w:cs="Arial"/>
                                <w:sz w:val="18"/>
                                <w:szCs w:val="18"/>
                                <w:lang w:val="fr-FR"/>
                              </w:rPr>
                              <w:t>c.201</w:t>
                            </w:r>
                            <w:r>
                              <w:rPr>
                                <w:rFonts w:asciiTheme="minorHAnsi" w:hAnsiTheme="minorHAnsi" w:cs="Arial"/>
                                <w:sz w:val="18"/>
                                <w:szCs w:val="18"/>
                                <w:lang w:val="fr-FR"/>
                              </w:rPr>
                              <w:t>5</w:t>
                            </w:r>
                            <w:r w:rsidRPr="00856AA1">
                              <w:rPr>
                                <w:rFonts w:asciiTheme="minorHAnsi" w:hAnsiTheme="minorHAnsi" w:cs="Arial"/>
                                <w:sz w:val="18"/>
                                <w:szCs w:val="18"/>
                                <w:lang w:val="fr-FR"/>
                              </w:rPr>
                              <w:t xml:space="preserve"> </w:t>
                            </w:r>
                          </w:p>
                          <w:p w:rsidR="00E155C2" w:rsidRPr="00856AA1" w:rsidRDefault="00E155C2" w:rsidP="00743AE6">
                            <w:pPr>
                              <w:pStyle w:val="FootnoteText"/>
                              <w:spacing w:after="0"/>
                              <w:rPr>
                                <w:rFonts w:asciiTheme="minorHAnsi" w:hAnsiTheme="minorHAnsi" w:cs="Arial"/>
                                <w:sz w:val="18"/>
                                <w:szCs w:val="18"/>
                              </w:rPr>
                            </w:pPr>
                            <w:r w:rsidRPr="00856AA1">
                              <w:rPr>
                                <w:rFonts w:asciiTheme="minorHAnsi" w:hAnsiTheme="minorHAnsi" w:cs="Arial"/>
                                <w:sz w:val="18"/>
                                <w:szCs w:val="18"/>
                              </w:rPr>
                              <w:t>PAC Meeting Date:</w:t>
                            </w:r>
                            <w:r w:rsidRPr="00856AA1">
                              <w:rPr>
                                <w:rFonts w:asciiTheme="minorHAnsi" w:hAnsiTheme="minorHAnsi" w:cs="Arial"/>
                                <w:sz w:val="18"/>
                                <w:szCs w:val="18"/>
                              </w:rPr>
                              <w:tab/>
                            </w:r>
                            <w:r w:rsidRPr="00856AA1">
                              <w:rPr>
                                <w:rFonts w:asciiTheme="minorHAnsi" w:hAnsiTheme="minorHAnsi" w:cs="Arial"/>
                                <w:sz w:val="18"/>
                                <w:szCs w:val="18"/>
                              </w:rPr>
                              <w:tab/>
                              <w:t xml:space="preserve"> </w:t>
                            </w:r>
                            <w:r>
                              <w:rPr>
                                <w:rFonts w:asciiTheme="minorHAnsi" w:hAnsiTheme="minorHAnsi" w:cs="Arial"/>
                                <w:sz w:val="18"/>
                                <w:szCs w:val="18"/>
                              </w:rPr>
                              <w:t xml:space="preserve">            10 Dec 2014 </w:t>
                            </w:r>
                          </w:p>
                          <w:p w:rsidR="00E155C2" w:rsidRPr="00856AA1" w:rsidRDefault="00E155C2" w:rsidP="00743AE6">
                            <w:pPr>
                              <w:pStyle w:val="FootnoteText"/>
                              <w:spacing w:after="0"/>
                              <w:rPr>
                                <w:rFonts w:asciiTheme="minorHAnsi" w:hAnsiTheme="minorHAnsi" w:cs="Arial"/>
                                <w:sz w:val="18"/>
                                <w:szCs w:val="18"/>
                              </w:rPr>
                            </w:pPr>
                            <w:r w:rsidRPr="00856AA1">
                              <w:rPr>
                                <w:rFonts w:asciiTheme="minorHAnsi" w:hAnsiTheme="minorHAnsi" w:cs="Arial"/>
                                <w:sz w:val="18"/>
                                <w:szCs w:val="18"/>
                              </w:rPr>
                              <w:t>Management Arrangements:</w:t>
                            </w:r>
                            <w:r w:rsidRPr="00856AA1">
                              <w:rPr>
                                <w:rFonts w:asciiTheme="minorHAnsi" w:hAnsiTheme="minorHAnsi" w:cs="Arial"/>
                                <w:sz w:val="18"/>
                                <w:szCs w:val="18"/>
                              </w:rPr>
                              <w:tab/>
                              <w:t xml:space="preserve">DIM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E4A7" id="Text Box 112" o:spid="_x0000_s1027" type="#_x0000_t202" style="position:absolute;left:0;text-align:left;margin-left:-1.25pt;margin-top:7.3pt;width:224.1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bfLwIAAFs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">
                <v:textbox>
                  <w:txbxContent>
                    <w:p w:rsidR="00E155C2" w:rsidRPr="00856AA1" w:rsidRDefault="00E155C2" w:rsidP="00743AE6">
                      <w:pPr>
                        <w:spacing w:after="0"/>
                        <w:rPr>
                          <w:rFonts w:asciiTheme="minorHAnsi" w:hAnsiTheme="minorHAnsi" w:cs="Arial"/>
                          <w:sz w:val="18"/>
                          <w:szCs w:val="18"/>
                          <w:lang w:val="en-US"/>
                        </w:rPr>
                      </w:pPr>
                      <w:r w:rsidRPr="00856AA1">
                        <w:rPr>
                          <w:rFonts w:asciiTheme="minorHAnsi" w:hAnsiTheme="minorHAnsi" w:cs="Arial"/>
                          <w:sz w:val="18"/>
                          <w:szCs w:val="18"/>
                        </w:rPr>
                        <w:t>Programme Period:</w:t>
                      </w:r>
                      <w:r w:rsidRPr="00856AA1">
                        <w:rPr>
                          <w:rFonts w:asciiTheme="minorHAnsi" w:hAnsiTheme="minorHAnsi" w:cs="Arial"/>
                          <w:sz w:val="18"/>
                          <w:szCs w:val="18"/>
                        </w:rPr>
                        <w:tab/>
                        <w:t xml:space="preserve">           2014-201</w:t>
                      </w:r>
                      <w:r>
                        <w:rPr>
                          <w:rFonts w:asciiTheme="minorHAnsi" w:hAnsiTheme="minorHAnsi" w:cs="Arial"/>
                          <w:sz w:val="18"/>
                          <w:szCs w:val="18"/>
                        </w:rPr>
                        <w:t>6</w:t>
                      </w:r>
                    </w:p>
                    <w:p w:rsidR="00E155C2" w:rsidRPr="00856AA1" w:rsidRDefault="00E155C2" w:rsidP="00743AE6">
                      <w:pPr>
                        <w:spacing w:after="0"/>
                        <w:ind w:left="2700" w:hanging="2700"/>
                        <w:jc w:val="left"/>
                        <w:rPr>
                          <w:rFonts w:asciiTheme="minorHAnsi" w:hAnsiTheme="minorHAnsi" w:cs="Arial"/>
                          <w:sz w:val="18"/>
                          <w:szCs w:val="18"/>
                          <w:lang w:val="en-US"/>
                        </w:rPr>
                      </w:pPr>
                      <w:r w:rsidRPr="00856AA1">
                        <w:rPr>
                          <w:rFonts w:asciiTheme="minorHAnsi" w:hAnsiTheme="minorHAnsi" w:cs="Arial"/>
                          <w:sz w:val="18"/>
                          <w:szCs w:val="18"/>
                          <w:lang w:val="en-US"/>
                        </w:rPr>
                        <w:t xml:space="preserve">Programme Component:               Human Development and Inclusive Growth  </w:t>
                      </w:r>
                    </w:p>
                    <w:p w:rsidR="00E155C2" w:rsidRPr="00856AA1" w:rsidRDefault="00E155C2" w:rsidP="00743AE6">
                      <w:pPr>
                        <w:spacing w:after="0"/>
                        <w:rPr>
                          <w:rFonts w:asciiTheme="minorHAnsi" w:hAnsiTheme="minorHAnsi" w:cs="Arial"/>
                          <w:sz w:val="18"/>
                          <w:szCs w:val="18"/>
                          <w:lang w:val="en-US"/>
                        </w:rPr>
                      </w:pPr>
                      <w:r w:rsidRPr="00856AA1">
                        <w:rPr>
                          <w:rFonts w:asciiTheme="minorHAnsi" w:hAnsiTheme="minorHAnsi" w:cs="Arial"/>
                          <w:sz w:val="18"/>
                          <w:szCs w:val="18"/>
                          <w:lang w:val="en-US"/>
                        </w:rPr>
                        <w:t>Atlas Award ID:</w:t>
                      </w:r>
                      <w:r w:rsidRPr="00856AA1">
                        <w:rPr>
                          <w:rFonts w:asciiTheme="minorHAnsi" w:hAnsiTheme="minorHAnsi" w:cs="Arial"/>
                          <w:sz w:val="18"/>
                          <w:szCs w:val="18"/>
                          <w:lang w:val="en-US"/>
                        </w:rPr>
                        <w:tab/>
                      </w:r>
                      <w:r w:rsidRPr="00856AA1">
                        <w:rPr>
                          <w:rFonts w:asciiTheme="minorHAnsi" w:hAnsiTheme="minorHAnsi" w:cs="Arial"/>
                          <w:sz w:val="18"/>
                          <w:szCs w:val="18"/>
                          <w:lang w:val="en-US"/>
                        </w:rPr>
                        <w:tab/>
                        <w:t xml:space="preserve">             00064183</w:t>
                      </w:r>
                    </w:p>
                    <w:p w:rsidR="00E155C2" w:rsidRPr="00856AA1" w:rsidRDefault="00E155C2" w:rsidP="00743AE6">
                      <w:pPr>
                        <w:pStyle w:val="FootnoteText"/>
                        <w:spacing w:after="0"/>
                        <w:rPr>
                          <w:rFonts w:asciiTheme="minorHAnsi" w:hAnsiTheme="minorHAnsi" w:cs="Arial"/>
                          <w:sz w:val="18"/>
                          <w:szCs w:val="18"/>
                        </w:rPr>
                      </w:pPr>
                    </w:p>
                    <w:p w:rsidR="00E155C2" w:rsidRPr="00856AA1" w:rsidRDefault="00E155C2" w:rsidP="00743AE6">
                      <w:pPr>
                        <w:pStyle w:val="FootnoteText"/>
                        <w:spacing w:after="0"/>
                        <w:rPr>
                          <w:rFonts w:asciiTheme="minorHAnsi" w:hAnsiTheme="minorHAnsi" w:cs="Arial"/>
                          <w:sz w:val="18"/>
                          <w:szCs w:val="18"/>
                          <w:lang w:val="fr-FR"/>
                        </w:rPr>
                      </w:pPr>
                      <w:r w:rsidRPr="00856AA1">
                        <w:rPr>
                          <w:rFonts w:asciiTheme="minorHAnsi" w:hAnsiTheme="minorHAnsi" w:cs="Arial"/>
                          <w:sz w:val="18"/>
                          <w:szCs w:val="18"/>
                        </w:rPr>
                        <w:t>Start Date</w:t>
                      </w:r>
                      <w:r w:rsidRPr="00856AA1">
                        <w:rPr>
                          <w:rFonts w:asciiTheme="minorHAnsi" w:hAnsiTheme="minorHAnsi" w:cs="Arial"/>
                          <w:sz w:val="18"/>
                          <w:szCs w:val="18"/>
                          <w:lang w:val="fr-FR"/>
                        </w:rPr>
                        <w:t>:</w:t>
                      </w:r>
                      <w:r w:rsidRPr="00856AA1">
                        <w:rPr>
                          <w:rFonts w:asciiTheme="minorHAnsi" w:hAnsiTheme="minorHAnsi" w:cs="Arial"/>
                          <w:sz w:val="18"/>
                          <w:szCs w:val="18"/>
                          <w:lang w:val="fr-FR"/>
                        </w:rPr>
                        <w:tab/>
                      </w:r>
                      <w:r w:rsidRPr="00856AA1">
                        <w:rPr>
                          <w:rFonts w:asciiTheme="minorHAnsi" w:hAnsiTheme="minorHAnsi" w:cs="Arial"/>
                          <w:sz w:val="18"/>
                          <w:szCs w:val="18"/>
                          <w:lang w:val="fr-FR"/>
                        </w:rPr>
                        <w:tab/>
                        <w:t xml:space="preserve">     </w:t>
                      </w:r>
                      <w:r>
                        <w:rPr>
                          <w:rFonts w:asciiTheme="minorHAnsi" w:hAnsiTheme="minorHAnsi" w:cs="Arial"/>
                          <w:sz w:val="18"/>
                          <w:szCs w:val="18"/>
                          <w:lang w:val="fr-FR"/>
                        </w:rPr>
                        <w:t xml:space="preserve">        01 Jan. 2015</w:t>
                      </w:r>
                      <w:r w:rsidRPr="00856AA1">
                        <w:rPr>
                          <w:rFonts w:asciiTheme="minorHAnsi" w:hAnsiTheme="minorHAnsi" w:cs="Arial"/>
                          <w:sz w:val="18"/>
                          <w:szCs w:val="18"/>
                          <w:lang w:val="fr-FR"/>
                        </w:rPr>
                        <w:t xml:space="preserve"> </w:t>
                      </w:r>
                    </w:p>
                    <w:p w:rsidR="00E155C2" w:rsidRPr="00856AA1" w:rsidRDefault="00E155C2" w:rsidP="00743AE6">
                      <w:pPr>
                        <w:pStyle w:val="FootnoteText"/>
                        <w:spacing w:after="0"/>
                        <w:rPr>
                          <w:rFonts w:asciiTheme="minorHAnsi" w:hAnsiTheme="minorHAnsi" w:cs="Arial"/>
                          <w:sz w:val="18"/>
                          <w:szCs w:val="18"/>
                        </w:rPr>
                      </w:pPr>
                      <w:r>
                        <w:rPr>
                          <w:rFonts w:asciiTheme="minorHAnsi" w:hAnsiTheme="minorHAnsi" w:cs="Arial"/>
                          <w:sz w:val="18"/>
                          <w:szCs w:val="18"/>
                          <w:lang w:val="fr-FR"/>
                        </w:rPr>
                        <w:t>End Date :</w:t>
                      </w:r>
                      <w:r>
                        <w:rPr>
                          <w:rFonts w:asciiTheme="minorHAnsi" w:hAnsiTheme="minorHAnsi" w:cs="Arial"/>
                          <w:sz w:val="18"/>
                          <w:szCs w:val="18"/>
                          <w:lang w:val="fr-FR"/>
                        </w:rPr>
                        <w:tab/>
                      </w:r>
                      <w:r>
                        <w:rPr>
                          <w:rFonts w:asciiTheme="minorHAnsi" w:hAnsiTheme="minorHAnsi" w:cs="Arial"/>
                          <w:sz w:val="18"/>
                          <w:szCs w:val="18"/>
                          <w:lang w:val="fr-FR"/>
                        </w:rPr>
                        <w:tab/>
                        <w:t xml:space="preserve">             31 De</w:t>
                      </w:r>
                      <w:r w:rsidRPr="00856AA1">
                        <w:rPr>
                          <w:rFonts w:asciiTheme="minorHAnsi" w:hAnsiTheme="minorHAnsi" w:cs="Arial"/>
                          <w:sz w:val="18"/>
                          <w:szCs w:val="18"/>
                          <w:lang w:val="fr-FR"/>
                        </w:rPr>
                        <w:t>c.201</w:t>
                      </w:r>
                      <w:r>
                        <w:rPr>
                          <w:rFonts w:asciiTheme="minorHAnsi" w:hAnsiTheme="minorHAnsi" w:cs="Arial"/>
                          <w:sz w:val="18"/>
                          <w:szCs w:val="18"/>
                          <w:lang w:val="fr-FR"/>
                        </w:rPr>
                        <w:t>5</w:t>
                      </w:r>
                      <w:r w:rsidRPr="00856AA1">
                        <w:rPr>
                          <w:rFonts w:asciiTheme="minorHAnsi" w:hAnsiTheme="minorHAnsi" w:cs="Arial"/>
                          <w:sz w:val="18"/>
                          <w:szCs w:val="18"/>
                          <w:lang w:val="fr-FR"/>
                        </w:rPr>
                        <w:t xml:space="preserve"> </w:t>
                      </w:r>
                    </w:p>
                    <w:p w:rsidR="00E155C2" w:rsidRPr="00856AA1" w:rsidRDefault="00E155C2" w:rsidP="00743AE6">
                      <w:pPr>
                        <w:pStyle w:val="FootnoteText"/>
                        <w:spacing w:after="0"/>
                        <w:rPr>
                          <w:rFonts w:asciiTheme="minorHAnsi" w:hAnsiTheme="minorHAnsi" w:cs="Arial"/>
                          <w:sz w:val="18"/>
                          <w:szCs w:val="18"/>
                        </w:rPr>
                      </w:pPr>
                      <w:r w:rsidRPr="00856AA1">
                        <w:rPr>
                          <w:rFonts w:asciiTheme="minorHAnsi" w:hAnsiTheme="minorHAnsi" w:cs="Arial"/>
                          <w:sz w:val="18"/>
                          <w:szCs w:val="18"/>
                        </w:rPr>
                        <w:t>PAC Meeting Date:</w:t>
                      </w:r>
                      <w:r w:rsidRPr="00856AA1">
                        <w:rPr>
                          <w:rFonts w:asciiTheme="minorHAnsi" w:hAnsiTheme="minorHAnsi" w:cs="Arial"/>
                          <w:sz w:val="18"/>
                          <w:szCs w:val="18"/>
                        </w:rPr>
                        <w:tab/>
                      </w:r>
                      <w:r w:rsidRPr="00856AA1">
                        <w:rPr>
                          <w:rFonts w:asciiTheme="minorHAnsi" w:hAnsiTheme="minorHAnsi" w:cs="Arial"/>
                          <w:sz w:val="18"/>
                          <w:szCs w:val="18"/>
                        </w:rPr>
                        <w:tab/>
                        <w:t xml:space="preserve"> </w:t>
                      </w:r>
                      <w:r>
                        <w:rPr>
                          <w:rFonts w:asciiTheme="minorHAnsi" w:hAnsiTheme="minorHAnsi" w:cs="Arial"/>
                          <w:sz w:val="18"/>
                          <w:szCs w:val="18"/>
                        </w:rPr>
                        <w:t xml:space="preserve">            10 Dec 2014 </w:t>
                      </w:r>
                    </w:p>
                    <w:p w:rsidR="00E155C2" w:rsidRPr="00856AA1" w:rsidRDefault="00E155C2" w:rsidP="00743AE6">
                      <w:pPr>
                        <w:pStyle w:val="FootnoteText"/>
                        <w:spacing w:after="0"/>
                        <w:rPr>
                          <w:rFonts w:asciiTheme="minorHAnsi" w:hAnsiTheme="minorHAnsi" w:cs="Arial"/>
                          <w:sz w:val="18"/>
                          <w:szCs w:val="18"/>
                        </w:rPr>
                      </w:pPr>
                      <w:r w:rsidRPr="00856AA1">
                        <w:rPr>
                          <w:rFonts w:asciiTheme="minorHAnsi" w:hAnsiTheme="minorHAnsi" w:cs="Arial"/>
                          <w:sz w:val="18"/>
                          <w:szCs w:val="18"/>
                        </w:rPr>
                        <w:t>Management Arrangements:</w:t>
                      </w:r>
                      <w:r w:rsidRPr="00856AA1">
                        <w:rPr>
                          <w:rFonts w:asciiTheme="minorHAnsi" w:hAnsiTheme="minorHAnsi" w:cs="Arial"/>
                          <w:sz w:val="18"/>
                          <w:szCs w:val="18"/>
                        </w:rPr>
                        <w:tab/>
                        <w:t xml:space="preserve">DIM </w:t>
                      </w:r>
                    </w:p>
                  </w:txbxContent>
                </v:textbox>
                <w10:wrap type="tight"/>
              </v:shape>
            </w:pict>
          </mc:Fallback>
        </mc:AlternateContent>
      </w:r>
      <w:r w:rsidRPr="009055FA">
        <w:rPr>
          <w:rFonts w:asciiTheme="minorHAnsi" w:hAnsiTheme="minorHAnsi" w:cs="Arial"/>
          <w:noProof/>
          <w:sz w:val="20"/>
          <w:szCs w:val="20"/>
          <w:lang w:val="en-US"/>
        </w:rPr>
        <mc:AlternateContent>
          <mc:Choice Requires="wps">
            <w:drawing>
              <wp:anchor distT="0" distB="0" distL="114300" distR="114300" simplePos="0" relativeHeight="251659264" behindDoc="0" locked="0" layoutInCell="1" allowOverlap="1" wp14:anchorId="1BA5ECE8" wp14:editId="477E53AD">
                <wp:simplePos x="0" y="0"/>
                <wp:positionH relativeFrom="margin">
                  <wp:posOffset>2943332</wp:posOffset>
                </wp:positionH>
                <wp:positionV relativeFrom="paragraph">
                  <wp:posOffset>109987</wp:posOffset>
                </wp:positionV>
                <wp:extent cx="3401515" cy="1517650"/>
                <wp:effectExtent l="0" t="0" r="27940" b="25400"/>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515" cy="1517650"/>
                        </a:xfrm>
                        <a:prstGeom prst="rect">
                          <a:avLst/>
                        </a:prstGeom>
                        <a:solidFill>
                          <a:srgbClr val="FFFFFF"/>
                        </a:solidFill>
                        <a:ln w="9525">
                          <a:solidFill>
                            <a:srgbClr val="000000"/>
                          </a:solidFill>
                          <a:miter lim="800000"/>
                          <a:headEnd/>
                          <a:tailEnd/>
                        </a:ln>
                      </wps:spPr>
                      <wps:txbx>
                        <w:txbxContent>
                          <w:p w:rsidR="00E155C2" w:rsidRPr="00856AA1" w:rsidRDefault="00E155C2" w:rsidP="00743AE6">
                            <w:pPr>
                              <w:jc w:val="left"/>
                              <w:rPr>
                                <w:rFonts w:asciiTheme="minorHAnsi" w:hAnsiTheme="minorHAnsi" w:cs="Arial"/>
                                <w:sz w:val="18"/>
                                <w:szCs w:val="18"/>
                              </w:rPr>
                            </w:pPr>
                            <w:r>
                              <w:rPr>
                                <w:rFonts w:asciiTheme="minorHAnsi" w:hAnsiTheme="minorHAnsi" w:cs="Arial"/>
                                <w:sz w:val="18"/>
                                <w:szCs w:val="18"/>
                              </w:rPr>
                              <w:t>2015</w:t>
                            </w:r>
                            <w:r w:rsidRPr="00856AA1">
                              <w:rPr>
                                <w:rFonts w:asciiTheme="minorHAnsi" w:hAnsiTheme="minorHAnsi" w:cs="Arial"/>
                                <w:sz w:val="18"/>
                                <w:szCs w:val="18"/>
                              </w:rPr>
                              <w:t xml:space="preserve"> AWP Budget:  </w:t>
                            </w:r>
                            <w:r>
                              <w:rPr>
                                <w:rFonts w:asciiTheme="minorHAnsi" w:hAnsiTheme="minorHAnsi" w:cs="Arial"/>
                                <w:sz w:val="18"/>
                                <w:szCs w:val="18"/>
                              </w:rPr>
                              <w:t xml:space="preserve">                                    </w:t>
                            </w:r>
                            <w:r w:rsidRPr="00856AA1">
                              <w:rPr>
                                <w:rFonts w:asciiTheme="minorHAnsi" w:hAnsiTheme="minorHAnsi" w:cs="Arial"/>
                                <w:sz w:val="18"/>
                                <w:szCs w:val="18"/>
                              </w:rPr>
                              <w:t>$</w:t>
                            </w:r>
                            <w:r>
                              <w:rPr>
                                <w:rFonts w:asciiTheme="minorHAnsi" w:hAnsiTheme="minorHAnsi" w:cs="Arial"/>
                                <w:sz w:val="18"/>
                                <w:szCs w:val="18"/>
                              </w:rPr>
                              <w:t>1,086,000.00</w:t>
                            </w:r>
                            <w:r w:rsidRPr="00856AA1">
                              <w:rPr>
                                <w:rFonts w:asciiTheme="minorHAnsi" w:hAnsiTheme="minorHAnsi" w:cs="Arial"/>
                                <w:sz w:val="18"/>
                                <w:szCs w:val="18"/>
                              </w:rPr>
                              <w:t xml:space="preserve">              </w:t>
                            </w:r>
                          </w:p>
                          <w:p w:rsidR="00E155C2" w:rsidRPr="00856AA1" w:rsidRDefault="00E155C2" w:rsidP="00743AE6">
                            <w:pPr>
                              <w:rPr>
                                <w:rFonts w:asciiTheme="minorHAnsi" w:hAnsiTheme="minorHAnsi" w:cs="Arial"/>
                                <w:sz w:val="18"/>
                                <w:szCs w:val="18"/>
                              </w:rPr>
                            </w:pPr>
                            <w:r w:rsidRPr="00856AA1">
                              <w:rPr>
                                <w:rFonts w:asciiTheme="minorHAnsi" w:hAnsiTheme="minorHAnsi" w:cs="Arial"/>
                                <w:sz w:val="18"/>
                                <w:szCs w:val="18"/>
                              </w:rPr>
                              <w:t xml:space="preserve">Total resources required:     </w:t>
                            </w:r>
                            <w:r>
                              <w:rPr>
                                <w:rFonts w:asciiTheme="minorHAnsi" w:hAnsiTheme="minorHAnsi" w:cs="Arial"/>
                                <w:sz w:val="18"/>
                                <w:szCs w:val="18"/>
                              </w:rPr>
                              <w:t xml:space="preserve">                      </w:t>
                            </w:r>
                            <w:r w:rsidRPr="00856AA1">
                              <w:rPr>
                                <w:rFonts w:asciiTheme="minorHAnsi" w:hAnsiTheme="minorHAnsi" w:cs="Arial"/>
                                <w:sz w:val="18"/>
                                <w:szCs w:val="18"/>
                              </w:rPr>
                              <w:t>$</w:t>
                            </w:r>
                            <w:r>
                              <w:rPr>
                                <w:rFonts w:asciiTheme="minorHAnsi" w:hAnsiTheme="minorHAnsi" w:cs="Arial"/>
                                <w:sz w:val="18"/>
                                <w:szCs w:val="18"/>
                              </w:rPr>
                              <w:t>1,086,000.00</w:t>
                            </w:r>
                          </w:p>
                          <w:p w:rsidR="00E155C2" w:rsidRPr="00856AA1" w:rsidRDefault="00E155C2" w:rsidP="00743AE6">
                            <w:pPr>
                              <w:rPr>
                                <w:rFonts w:asciiTheme="minorHAnsi" w:hAnsiTheme="minorHAnsi" w:cs="Arial"/>
                                <w:sz w:val="18"/>
                                <w:szCs w:val="18"/>
                              </w:rPr>
                            </w:pPr>
                            <w:r w:rsidRPr="00856AA1">
                              <w:rPr>
                                <w:rFonts w:asciiTheme="minorHAnsi" w:hAnsiTheme="minorHAnsi" w:cs="Arial"/>
                                <w:sz w:val="18"/>
                                <w:szCs w:val="18"/>
                              </w:rPr>
                              <w:t xml:space="preserve">Total allocated resources: </w:t>
                            </w:r>
                            <w:r>
                              <w:rPr>
                                <w:rFonts w:asciiTheme="minorHAnsi" w:hAnsiTheme="minorHAnsi" w:cs="Arial"/>
                                <w:sz w:val="18"/>
                                <w:szCs w:val="18"/>
                              </w:rPr>
                              <w:t xml:space="preserve">                         $1,086,000.00  </w:t>
                            </w:r>
                          </w:p>
                          <w:p w:rsidR="00E155C2" w:rsidRPr="00856AA1" w:rsidRDefault="00E155C2" w:rsidP="00743AE6">
                            <w:pPr>
                              <w:numPr>
                                <w:ilvl w:val="0"/>
                                <w:numId w:val="1"/>
                              </w:numPr>
                              <w:tabs>
                                <w:tab w:val="clear" w:pos="1080"/>
                                <w:tab w:val="num" w:pos="720"/>
                              </w:tabs>
                              <w:spacing w:after="0"/>
                              <w:ind w:left="360"/>
                              <w:jc w:val="left"/>
                              <w:rPr>
                                <w:rFonts w:asciiTheme="minorHAnsi" w:hAnsiTheme="minorHAnsi" w:cs="Arial"/>
                                <w:sz w:val="18"/>
                                <w:szCs w:val="18"/>
                              </w:rPr>
                            </w:pPr>
                            <w:r w:rsidRPr="00856AA1">
                              <w:rPr>
                                <w:rFonts w:asciiTheme="minorHAnsi" w:hAnsiTheme="minorHAnsi" w:cs="Arial"/>
                                <w:sz w:val="18"/>
                                <w:szCs w:val="18"/>
                              </w:rPr>
                              <w:t xml:space="preserve">Regular: </w:t>
                            </w:r>
                            <w:r>
                              <w:rPr>
                                <w:rFonts w:asciiTheme="minorHAnsi" w:hAnsiTheme="minorHAnsi" w:cs="Arial"/>
                                <w:sz w:val="18"/>
                                <w:szCs w:val="18"/>
                              </w:rPr>
                              <w:t xml:space="preserve">                                               $1,039.000.00</w:t>
                            </w:r>
                            <w:r>
                              <w:rPr>
                                <w:rFonts w:asciiTheme="minorHAnsi" w:hAnsiTheme="minorHAnsi" w:cs="Arial"/>
                                <w:sz w:val="18"/>
                                <w:szCs w:val="18"/>
                              </w:rPr>
                              <w:tab/>
                            </w:r>
                            <w:r>
                              <w:rPr>
                                <w:rFonts w:asciiTheme="minorHAnsi" w:hAnsiTheme="minorHAnsi" w:cs="Arial"/>
                                <w:sz w:val="18"/>
                                <w:szCs w:val="18"/>
                              </w:rPr>
                              <w:tab/>
                            </w:r>
                          </w:p>
                          <w:p w:rsidR="00E155C2" w:rsidRPr="00746F4E" w:rsidRDefault="00E155C2" w:rsidP="00746F4E">
                            <w:pPr>
                              <w:numPr>
                                <w:ilvl w:val="0"/>
                                <w:numId w:val="1"/>
                              </w:numPr>
                              <w:tabs>
                                <w:tab w:val="clear" w:pos="1080"/>
                                <w:tab w:val="num" w:pos="720"/>
                              </w:tabs>
                              <w:spacing w:after="0"/>
                              <w:ind w:left="360"/>
                              <w:jc w:val="left"/>
                              <w:rPr>
                                <w:rFonts w:asciiTheme="minorHAnsi" w:hAnsiTheme="minorHAnsi" w:cs="Arial"/>
                                <w:sz w:val="18"/>
                                <w:szCs w:val="18"/>
                              </w:rPr>
                            </w:pPr>
                            <w:r>
                              <w:rPr>
                                <w:rFonts w:asciiTheme="minorHAnsi" w:hAnsiTheme="minorHAnsi" w:cs="Arial"/>
                                <w:sz w:val="18"/>
                                <w:szCs w:val="18"/>
                              </w:rPr>
                              <w:t>Donor</w:t>
                            </w:r>
                            <w:r w:rsidRPr="00746F4E">
                              <w:rPr>
                                <w:rFonts w:asciiTheme="minorHAnsi" w:hAnsiTheme="minorHAnsi" w:cs="Arial"/>
                                <w:sz w:val="18"/>
                                <w:szCs w:val="18"/>
                              </w:rPr>
                              <w:t xml:space="preserve">: </w:t>
                            </w:r>
                            <w:r>
                              <w:rPr>
                                <w:rFonts w:asciiTheme="minorHAnsi" w:hAnsiTheme="minorHAnsi" w:cs="Arial"/>
                                <w:sz w:val="18"/>
                                <w:szCs w:val="18"/>
                              </w:rPr>
                              <w:t xml:space="preserve">EIF  </w:t>
                            </w:r>
                            <w:r w:rsidRPr="00746F4E">
                              <w:rPr>
                                <w:rFonts w:asciiTheme="minorHAnsi" w:hAnsiTheme="minorHAnsi" w:cs="Arial"/>
                                <w:sz w:val="18"/>
                                <w:szCs w:val="18"/>
                              </w:rPr>
                              <w:t xml:space="preserve">                                       </w:t>
                            </w:r>
                            <w:r>
                              <w:rPr>
                                <w:rFonts w:asciiTheme="minorHAnsi" w:hAnsiTheme="minorHAnsi" w:cs="Arial"/>
                                <w:sz w:val="18"/>
                                <w:szCs w:val="18"/>
                              </w:rPr>
                              <w:t xml:space="preserve">   $47,000.00             </w:t>
                            </w:r>
                          </w:p>
                          <w:p w:rsidR="00E155C2" w:rsidRPr="00856AA1" w:rsidRDefault="00E155C2" w:rsidP="00743AE6">
                            <w:pPr>
                              <w:pStyle w:val="ListParagraph"/>
                              <w:numPr>
                                <w:ilvl w:val="0"/>
                                <w:numId w:val="2"/>
                              </w:numPr>
                              <w:tabs>
                                <w:tab w:val="num" w:pos="1260"/>
                              </w:tabs>
                              <w:rPr>
                                <w:rFonts w:asciiTheme="minorHAnsi" w:hAnsiTheme="minorHAnsi" w:cs="Arial"/>
                                <w:sz w:val="18"/>
                                <w:szCs w:val="18"/>
                              </w:rPr>
                            </w:pPr>
                            <w:r>
                              <w:rPr>
                                <w:rFonts w:asciiTheme="minorHAnsi" w:hAnsiTheme="minorHAnsi" w:cs="Arial"/>
                                <w:sz w:val="18"/>
                                <w:szCs w:val="18"/>
                              </w:rPr>
                              <w:t xml:space="preserve">Other  </w:t>
                            </w:r>
                            <w:r w:rsidRPr="00856AA1">
                              <w:rPr>
                                <w:rFonts w:asciiTheme="minorHAnsi" w:hAnsiTheme="minorHAnsi" w:cs="Arial"/>
                                <w:sz w:val="18"/>
                                <w:szCs w:val="18"/>
                              </w:rPr>
                              <w:tab/>
                            </w:r>
                            <w:r w:rsidRPr="00856AA1">
                              <w:rPr>
                                <w:rFonts w:asciiTheme="minorHAnsi" w:hAnsiTheme="minorHAnsi" w:cs="Arial"/>
                                <w:sz w:val="18"/>
                                <w:szCs w:val="18"/>
                              </w:rPr>
                              <w:tab/>
                              <w:t xml:space="preserve">                          </w:t>
                            </w:r>
                          </w:p>
                          <w:p w:rsidR="00E155C2" w:rsidRPr="00856AA1" w:rsidRDefault="00E155C2" w:rsidP="00743AE6">
                            <w:pPr>
                              <w:pStyle w:val="ListParagraph"/>
                              <w:numPr>
                                <w:ilvl w:val="0"/>
                                <w:numId w:val="3"/>
                              </w:numPr>
                              <w:rPr>
                                <w:rFonts w:asciiTheme="minorHAnsi" w:hAnsiTheme="minorHAnsi" w:cs="Arial"/>
                                <w:sz w:val="18"/>
                                <w:szCs w:val="18"/>
                                <w:lang w:eastAsia="en-GB"/>
                              </w:rPr>
                            </w:pPr>
                            <w:r w:rsidRPr="00856AA1">
                              <w:rPr>
                                <w:rFonts w:asciiTheme="minorHAnsi" w:hAnsiTheme="minorHAnsi" w:cs="Arial"/>
                                <w:sz w:val="18"/>
                                <w:szCs w:val="18"/>
                              </w:rPr>
                              <w:t>Unfunded budget</w:t>
                            </w:r>
                            <w:r w:rsidRPr="00856AA1">
                              <w:rPr>
                                <w:rFonts w:asciiTheme="minorHAnsi" w:hAnsiTheme="minorHAnsi" w:cs="Arial"/>
                                <w:sz w:val="18"/>
                                <w:szCs w:val="18"/>
                                <w:lang w:eastAsia="en-GB"/>
                              </w:rPr>
                              <w:t xml:space="preserve">     </w:t>
                            </w:r>
                            <w:r>
                              <w:rPr>
                                <w:rFonts w:asciiTheme="minorHAnsi" w:hAnsiTheme="minorHAnsi" w:cs="Arial"/>
                                <w:sz w:val="18"/>
                                <w:szCs w:val="18"/>
                                <w:lang w:eastAsia="en-GB"/>
                              </w:rPr>
                              <w:t xml:space="preserve">                              $ 0</w:t>
                            </w:r>
                            <w:r w:rsidRPr="005810CF">
                              <w:rPr>
                                <w:rFonts w:asciiTheme="minorHAnsi" w:hAnsiTheme="minorHAnsi" w:cs="Arial"/>
                                <w:sz w:val="18"/>
                                <w:szCs w:val="18"/>
                                <w:lang w:eastAsia="en-GB"/>
                              </w:rPr>
                              <w:t>.00</w:t>
                            </w:r>
                          </w:p>
                          <w:p w:rsidR="00E155C2" w:rsidRPr="00731B85" w:rsidRDefault="00E155C2" w:rsidP="00743AE6">
                            <w:pPr>
                              <w:pStyle w:val="ListParagraph"/>
                              <w:numPr>
                                <w:ilvl w:val="0"/>
                                <w:numId w:val="2"/>
                              </w:numPr>
                              <w:rPr>
                                <w:rFonts w:ascii="Arial" w:hAnsi="Arial" w:cs="Arial"/>
                                <w:sz w:val="20"/>
                                <w:szCs w:val="20"/>
                              </w:rPr>
                            </w:pPr>
                            <w:r w:rsidRPr="00856AA1">
                              <w:rPr>
                                <w:rFonts w:asciiTheme="minorHAnsi" w:hAnsiTheme="minorHAnsi" w:cs="Arial"/>
                                <w:sz w:val="18"/>
                                <w:szCs w:val="18"/>
                              </w:rPr>
                              <w:t>In-kind Contributions:</w:t>
                            </w:r>
                            <w:r w:rsidRPr="00856AA1">
                              <w:rPr>
                                <w:rFonts w:asciiTheme="minorHAnsi" w:hAnsiTheme="minorHAnsi" w:cs="Arial"/>
                                <w:sz w:val="18"/>
                                <w:szCs w:val="18"/>
                              </w:rPr>
                              <w:tab/>
                            </w:r>
                            <w:r w:rsidRPr="00731B85">
                              <w:rPr>
                                <w:rFonts w:ascii="Arial" w:hAnsi="Arial" w:cs="Arial"/>
                                <w:sz w:val="20"/>
                                <w:szCs w:val="20"/>
                              </w:rPr>
                              <w:tab/>
                            </w:r>
                          </w:p>
                          <w:p w:rsidR="00E155C2" w:rsidRPr="00503B0B" w:rsidRDefault="00E155C2" w:rsidP="00743AE6">
                            <w:pPr>
                              <w:rPr>
                                <w:rFonts w:cs="Arial"/>
                                <w:color w:val="7030A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ECE8" id="Text Box 111" o:spid="_x0000_s1028" type="#_x0000_t202" style="position:absolute;left:0;text-align:left;margin-left:231.75pt;margin-top:8.65pt;width:267.85pt;height:1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">
                <v:textbox>
                  <w:txbxContent>
                    <w:p w:rsidR="00E155C2" w:rsidRPr="00856AA1" w:rsidRDefault="00E155C2" w:rsidP="00743AE6">
                      <w:pPr>
                        <w:jc w:val="left"/>
                        <w:rPr>
                          <w:rFonts w:asciiTheme="minorHAnsi" w:hAnsiTheme="minorHAnsi" w:cs="Arial"/>
                          <w:sz w:val="18"/>
                          <w:szCs w:val="18"/>
                        </w:rPr>
                      </w:pPr>
                      <w:r>
                        <w:rPr>
                          <w:rFonts w:asciiTheme="minorHAnsi" w:hAnsiTheme="minorHAnsi" w:cs="Arial"/>
                          <w:sz w:val="18"/>
                          <w:szCs w:val="18"/>
                        </w:rPr>
                        <w:t>2015</w:t>
                      </w:r>
                      <w:r w:rsidRPr="00856AA1">
                        <w:rPr>
                          <w:rFonts w:asciiTheme="minorHAnsi" w:hAnsiTheme="minorHAnsi" w:cs="Arial"/>
                          <w:sz w:val="18"/>
                          <w:szCs w:val="18"/>
                        </w:rPr>
                        <w:t xml:space="preserve"> AWP Budget:  </w:t>
                      </w:r>
                      <w:r>
                        <w:rPr>
                          <w:rFonts w:asciiTheme="minorHAnsi" w:hAnsiTheme="minorHAnsi" w:cs="Arial"/>
                          <w:sz w:val="18"/>
                          <w:szCs w:val="18"/>
                        </w:rPr>
                        <w:t xml:space="preserve">                                    </w:t>
                      </w:r>
                      <w:r w:rsidRPr="00856AA1">
                        <w:rPr>
                          <w:rFonts w:asciiTheme="minorHAnsi" w:hAnsiTheme="minorHAnsi" w:cs="Arial"/>
                          <w:sz w:val="18"/>
                          <w:szCs w:val="18"/>
                        </w:rPr>
                        <w:t>$</w:t>
                      </w:r>
                      <w:r>
                        <w:rPr>
                          <w:rFonts w:asciiTheme="minorHAnsi" w:hAnsiTheme="minorHAnsi" w:cs="Arial"/>
                          <w:sz w:val="18"/>
                          <w:szCs w:val="18"/>
                        </w:rPr>
                        <w:t>1,086,000.00</w:t>
                      </w:r>
                      <w:r w:rsidRPr="00856AA1">
                        <w:rPr>
                          <w:rFonts w:asciiTheme="minorHAnsi" w:hAnsiTheme="minorHAnsi" w:cs="Arial"/>
                          <w:sz w:val="18"/>
                          <w:szCs w:val="18"/>
                        </w:rPr>
                        <w:t xml:space="preserve">              </w:t>
                      </w:r>
                    </w:p>
                    <w:p w:rsidR="00E155C2" w:rsidRPr="00856AA1" w:rsidRDefault="00E155C2" w:rsidP="00743AE6">
                      <w:pPr>
                        <w:rPr>
                          <w:rFonts w:asciiTheme="minorHAnsi" w:hAnsiTheme="minorHAnsi" w:cs="Arial"/>
                          <w:sz w:val="18"/>
                          <w:szCs w:val="18"/>
                        </w:rPr>
                      </w:pPr>
                      <w:r w:rsidRPr="00856AA1">
                        <w:rPr>
                          <w:rFonts w:asciiTheme="minorHAnsi" w:hAnsiTheme="minorHAnsi" w:cs="Arial"/>
                          <w:sz w:val="18"/>
                          <w:szCs w:val="18"/>
                        </w:rPr>
                        <w:t xml:space="preserve">Total resources required:     </w:t>
                      </w:r>
                      <w:r>
                        <w:rPr>
                          <w:rFonts w:asciiTheme="minorHAnsi" w:hAnsiTheme="minorHAnsi" w:cs="Arial"/>
                          <w:sz w:val="18"/>
                          <w:szCs w:val="18"/>
                        </w:rPr>
                        <w:t xml:space="preserve">                      </w:t>
                      </w:r>
                      <w:r w:rsidRPr="00856AA1">
                        <w:rPr>
                          <w:rFonts w:asciiTheme="minorHAnsi" w:hAnsiTheme="minorHAnsi" w:cs="Arial"/>
                          <w:sz w:val="18"/>
                          <w:szCs w:val="18"/>
                        </w:rPr>
                        <w:t>$</w:t>
                      </w:r>
                      <w:r>
                        <w:rPr>
                          <w:rFonts w:asciiTheme="minorHAnsi" w:hAnsiTheme="minorHAnsi" w:cs="Arial"/>
                          <w:sz w:val="18"/>
                          <w:szCs w:val="18"/>
                        </w:rPr>
                        <w:t>1,086,000.00</w:t>
                      </w:r>
                    </w:p>
                    <w:p w:rsidR="00E155C2" w:rsidRPr="00856AA1" w:rsidRDefault="00E155C2" w:rsidP="00743AE6">
                      <w:pPr>
                        <w:rPr>
                          <w:rFonts w:asciiTheme="minorHAnsi" w:hAnsiTheme="minorHAnsi" w:cs="Arial"/>
                          <w:sz w:val="18"/>
                          <w:szCs w:val="18"/>
                        </w:rPr>
                      </w:pPr>
                      <w:r w:rsidRPr="00856AA1">
                        <w:rPr>
                          <w:rFonts w:asciiTheme="minorHAnsi" w:hAnsiTheme="minorHAnsi" w:cs="Arial"/>
                          <w:sz w:val="18"/>
                          <w:szCs w:val="18"/>
                        </w:rPr>
                        <w:t xml:space="preserve">Total allocated resources: </w:t>
                      </w:r>
                      <w:r>
                        <w:rPr>
                          <w:rFonts w:asciiTheme="minorHAnsi" w:hAnsiTheme="minorHAnsi" w:cs="Arial"/>
                          <w:sz w:val="18"/>
                          <w:szCs w:val="18"/>
                        </w:rPr>
                        <w:t xml:space="preserve">                         $1,086,000.00  </w:t>
                      </w:r>
                    </w:p>
                    <w:p w:rsidR="00E155C2" w:rsidRPr="00856AA1" w:rsidRDefault="00E155C2" w:rsidP="00743AE6">
                      <w:pPr>
                        <w:numPr>
                          <w:ilvl w:val="0"/>
                          <w:numId w:val="1"/>
                        </w:numPr>
                        <w:tabs>
                          <w:tab w:val="clear" w:pos="1080"/>
                          <w:tab w:val="num" w:pos="720"/>
                        </w:tabs>
                        <w:spacing w:after="0"/>
                        <w:ind w:left="360"/>
                        <w:jc w:val="left"/>
                        <w:rPr>
                          <w:rFonts w:asciiTheme="minorHAnsi" w:hAnsiTheme="minorHAnsi" w:cs="Arial"/>
                          <w:sz w:val="18"/>
                          <w:szCs w:val="18"/>
                        </w:rPr>
                      </w:pPr>
                      <w:r w:rsidRPr="00856AA1">
                        <w:rPr>
                          <w:rFonts w:asciiTheme="minorHAnsi" w:hAnsiTheme="minorHAnsi" w:cs="Arial"/>
                          <w:sz w:val="18"/>
                          <w:szCs w:val="18"/>
                        </w:rPr>
                        <w:t xml:space="preserve">Regular: </w:t>
                      </w:r>
                      <w:r>
                        <w:rPr>
                          <w:rFonts w:asciiTheme="minorHAnsi" w:hAnsiTheme="minorHAnsi" w:cs="Arial"/>
                          <w:sz w:val="18"/>
                          <w:szCs w:val="18"/>
                        </w:rPr>
                        <w:t xml:space="preserve">                                               $1,039.000.00</w:t>
                      </w:r>
                      <w:r>
                        <w:rPr>
                          <w:rFonts w:asciiTheme="minorHAnsi" w:hAnsiTheme="minorHAnsi" w:cs="Arial"/>
                          <w:sz w:val="18"/>
                          <w:szCs w:val="18"/>
                        </w:rPr>
                        <w:tab/>
                      </w:r>
                      <w:r>
                        <w:rPr>
                          <w:rFonts w:asciiTheme="minorHAnsi" w:hAnsiTheme="minorHAnsi" w:cs="Arial"/>
                          <w:sz w:val="18"/>
                          <w:szCs w:val="18"/>
                        </w:rPr>
                        <w:tab/>
                      </w:r>
                    </w:p>
                    <w:p w:rsidR="00E155C2" w:rsidRPr="00746F4E" w:rsidRDefault="00E155C2" w:rsidP="00746F4E">
                      <w:pPr>
                        <w:numPr>
                          <w:ilvl w:val="0"/>
                          <w:numId w:val="1"/>
                        </w:numPr>
                        <w:tabs>
                          <w:tab w:val="clear" w:pos="1080"/>
                          <w:tab w:val="num" w:pos="720"/>
                        </w:tabs>
                        <w:spacing w:after="0"/>
                        <w:ind w:left="360"/>
                        <w:jc w:val="left"/>
                        <w:rPr>
                          <w:rFonts w:asciiTheme="minorHAnsi" w:hAnsiTheme="minorHAnsi" w:cs="Arial"/>
                          <w:sz w:val="18"/>
                          <w:szCs w:val="18"/>
                        </w:rPr>
                      </w:pPr>
                      <w:r>
                        <w:rPr>
                          <w:rFonts w:asciiTheme="minorHAnsi" w:hAnsiTheme="minorHAnsi" w:cs="Arial"/>
                          <w:sz w:val="18"/>
                          <w:szCs w:val="18"/>
                        </w:rPr>
                        <w:t>Donor</w:t>
                      </w:r>
                      <w:r w:rsidRPr="00746F4E">
                        <w:rPr>
                          <w:rFonts w:asciiTheme="minorHAnsi" w:hAnsiTheme="minorHAnsi" w:cs="Arial"/>
                          <w:sz w:val="18"/>
                          <w:szCs w:val="18"/>
                        </w:rPr>
                        <w:t xml:space="preserve">: </w:t>
                      </w:r>
                      <w:r>
                        <w:rPr>
                          <w:rFonts w:asciiTheme="minorHAnsi" w:hAnsiTheme="minorHAnsi" w:cs="Arial"/>
                          <w:sz w:val="18"/>
                          <w:szCs w:val="18"/>
                        </w:rPr>
                        <w:t xml:space="preserve">EIF  </w:t>
                      </w:r>
                      <w:r w:rsidRPr="00746F4E">
                        <w:rPr>
                          <w:rFonts w:asciiTheme="minorHAnsi" w:hAnsiTheme="minorHAnsi" w:cs="Arial"/>
                          <w:sz w:val="18"/>
                          <w:szCs w:val="18"/>
                        </w:rPr>
                        <w:t xml:space="preserve">                                       </w:t>
                      </w:r>
                      <w:r>
                        <w:rPr>
                          <w:rFonts w:asciiTheme="minorHAnsi" w:hAnsiTheme="minorHAnsi" w:cs="Arial"/>
                          <w:sz w:val="18"/>
                          <w:szCs w:val="18"/>
                        </w:rPr>
                        <w:t xml:space="preserve">   $47,000.00             </w:t>
                      </w:r>
                    </w:p>
                    <w:p w:rsidR="00E155C2" w:rsidRPr="00856AA1" w:rsidRDefault="00E155C2" w:rsidP="00743AE6">
                      <w:pPr>
                        <w:pStyle w:val="ListParagraph"/>
                        <w:numPr>
                          <w:ilvl w:val="0"/>
                          <w:numId w:val="2"/>
                        </w:numPr>
                        <w:tabs>
                          <w:tab w:val="num" w:pos="1260"/>
                        </w:tabs>
                        <w:rPr>
                          <w:rFonts w:asciiTheme="minorHAnsi" w:hAnsiTheme="minorHAnsi" w:cs="Arial"/>
                          <w:sz w:val="18"/>
                          <w:szCs w:val="18"/>
                        </w:rPr>
                      </w:pPr>
                      <w:r>
                        <w:rPr>
                          <w:rFonts w:asciiTheme="minorHAnsi" w:hAnsiTheme="minorHAnsi" w:cs="Arial"/>
                          <w:sz w:val="18"/>
                          <w:szCs w:val="18"/>
                        </w:rPr>
                        <w:t xml:space="preserve">Other  </w:t>
                      </w:r>
                      <w:r w:rsidRPr="00856AA1">
                        <w:rPr>
                          <w:rFonts w:asciiTheme="minorHAnsi" w:hAnsiTheme="minorHAnsi" w:cs="Arial"/>
                          <w:sz w:val="18"/>
                          <w:szCs w:val="18"/>
                        </w:rPr>
                        <w:tab/>
                      </w:r>
                      <w:r w:rsidRPr="00856AA1">
                        <w:rPr>
                          <w:rFonts w:asciiTheme="minorHAnsi" w:hAnsiTheme="minorHAnsi" w:cs="Arial"/>
                          <w:sz w:val="18"/>
                          <w:szCs w:val="18"/>
                        </w:rPr>
                        <w:tab/>
                        <w:t xml:space="preserve">                          </w:t>
                      </w:r>
                    </w:p>
                    <w:p w:rsidR="00E155C2" w:rsidRPr="00856AA1" w:rsidRDefault="00E155C2" w:rsidP="00743AE6">
                      <w:pPr>
                        <w:pStyle w:val="ListParagraph"/>
                        <w:numPr>
                          <w:ilvl w:val="0"/>
                          <w:numId w:val="3"/>
                        </w:numPr>
                        <w:rPr>
                          <w:rFonts w:asciiTheme="minorHAnsi" w:hAnsiTheme="minorHAnsi" w:cs="Arial"/>
                          <w:sz w:val="18"/>
                          <w:szCs w:val="18"/>
                          <w:lang w:eastAsia="en-GB"/>
                        </w:rPr>
                      </w:pPr>
                      <w:r w:rsidRPr="00856AA1">
                        <w:rPr>
                          <w:rFonts w:asciiTheme="minorHAnsi" w:hAnsiTheme="minorHAnsi" w:cs="Arial"/>
                          <w:sz w:val="18"/>
                          <w:szCs w:val="18"/>
                        </w:rPr>
                        <w:t>Unfunded budget</w:t>
                      </w:r>
                      <w:r w:rsidRPr="00856AA1">
                        <w:rPr>
                          <w:rFonts w:asciiTheme="minorHAnsi" w:hAnsiTheme="minorHAnsi" w:cs="Arial"/>
                          <w:sz w:val="18"/>
                          <w:szCs w:val="18"/>
                          <w:lang w:eastAsia="en-GB"/>
                        </w:rPr>
                        <w:t xml:space="preserve">     </w:t>
                      </w:r>
                      <w:r>
                        <w:rPr>
                          <w:rFonts w:asciiTheme="minorHAnsi" w:hAnsiTheme="minorHAnsi" w:cs="Arial"/>
                          <w:sz w:val="18"/>
                          <w:szCs w:val="18"/>
                          <w:lang w:eastAsia="en-GB"/>
                        </w:rPr>
                        <w:t xml:space="preserve">                              $ 0</w:t>
                      </w:r>
                      <w:r w:rsidRPr="005810CF">
                        <w:rPr>
                          <w:rFonts w:asciiTheme="minorHAnsi" w:hAnsiTheme="minorHAnsi" w:cs="Arial"/>
                          <w:sz w:val="18"/>
                          <w:szCs w:val="18"/>
                          <w:lang w:eastAsia="en-GB"/>
                        </w:rPr>
                        <w:t>.00</w:t>
                      </w:r>
                    </w:p>
                    <w:p w:rsidR="00E155C2" w:rsidRPr="00731B85" w:rsidRDefault="00E155C2" w:rsidP="00743AE6">
                      <w:pPr>
                        <w:pStyle w:val="ListParagraph"/>
                        <w:numPr>
                          <w:ilvl w:val="0"/>
                          <w:numId w:val="2"/>
                        </w:numPr>
                        <w:rPr>
                          <w:rFonts w:ascii="Arial" w:hAnsi="Arial" w:cs="Arial"/>
                          <w:sz w:val="20"/>
                          <w:szCs w:val="20"/>
                        </w:rPr>
                      </w:pPr>
                      <w:r w:rsidRPr="00856AA1">
                        <w:rPr>
                          <w:rFonts w:asciiTheme="minorHAnsi" w:hAnsiTheme="minorHAnsi" w:cs="Arial"/>
                          <w:sz w:val="18"/>
                          <w:szCs w:val="18"/>
                        </w:rPr>
                        <w:t>In-kind Contributions:</w:t>
                      </w:r>
                      <w:r w:rsidRPr="00856AA1">
                        <w:rPr>
                          <w:rFonts w:asciiTheme="minorHAnsi" w:hAnsiTheme="minorHAnsi" w:cs="Arial"/>
                          <w:sz w:val="18"/>
                          <w:szCs w:val="18"/>
                        </w:rPr>
                        <w:tab/>
                      </w:r>
                      <w:r w:rsidRPr="00731B85">
                        <w:rPr>
                          <w:rFonts w:ascii="Arial" w:hAnsi="Arial" w:cs="Arial"/>
                          <w:sz w:val="20"/>
                          <w:szCs w:val="20"/>
                        </w:rPr>
                        <w:tab/>
                      </w:r>
                    </w:p>
                    <w:p w:rsidR="00E155C2" w:rsidRPr="00503B0B" w:rsidRDefault="00E155C2" w:rsidP="00743AE6">
                      <w:pPr>
                        <w:rPr>
                          <w:rFonts w:cs="Arial"/>
                          <w:color w:val="7030A0"/>
                          <w:sz w:val="20"/>
                          <w:szCs w:val="20"/>
                        </w:rPr>
                      </w:pPr>
                    </w:p>
                  </w:txbxContent>
                </v:textbox>
                <w10:wrap anchorx="margin"/>
              </v:shape>
            </w:pict>
          </mc:Fallback>
        </mc:AlternateContent>
      </w:r>
    </w:p>
    <w:p w:rsidR="00743AE6" w:rsidRPr="009055FA" w:rsidRDefault="00743AE6" w:rsidP="00743AE6">
      <w:pPr>
        <w:rPr>
          <w:rFonts w:asciiTheme="minorHAnsi" w:hAnsiTheme="minorHAnsi" w:cs="Arial"/>
          <w:sz w:val="20"/>
          <w:szCs w:val="20"/>
        </w:rPr>
      </w:pPr>
    </w:p>
    <w:p w:rsidR="00743AE6" w:rsidRPr="009055FA" w:rsidRDefault="00743AE6" w:rsidP="00743AE6">
      <w:pPr>
        <w:jc w:val="left"/>
        <w:rPr>
          <w:rFonts w:asciiTheme="minorHAnsi" w:hAnsiTheme="minorHAnsi" w:cs="Arial"/>
          <w:sz w:val="20"/>
          <w:szCs w:val="20"/>
        </w:rPr>
      </w:pPr>
    </w:p>
    <w:p w:rsidR="00743AE6" w:rsidRPr="009055FA" w:rsidRDefault="00743AE6" w:rsidP="00743AE6">
      <w:pPr>
        <w:jc w:val="left"/>
        <w:rPr>
          <w:rFonts w:asciiTheme="minorHAnsi" w:hAnsiTheme="minorHAnsi" w:cs="Arial"/>
          <w:sz w:val="20"/>
          <w:szCs w:val="20"/>
        </w:rPr>
      </w:pPr>
    </w:p>
    <w:p w:rsidR="00743AE6" w:rsidRPr="009055FA" w:rsidRDefault="00743AE6" w:rsidP="00743AE6">
      <w:pPr>
        <w:rPr>
          <w:rFonts w:asciiTheme="minorHAnsi" w:hAnsiTheme="minorHAnsi" w:cs="Arial"/>
          <w:sz w:val="20"/>
          <w:szCs w:val="20"/>
        </w:rPr>
      </w:pPr>
    </w:p>
    <w:p w:rsidR="00743AE6" w:rsidRPr="009055FA" w:rsidRDefault="00743AE6" w:rsidP="00743AE6">
      <w:pPr>
        <w:rPr>
          <w:rFonts w:asciiTheme="minorHAnsi" w:hAnsiTheme="minorHAnsi" w:cs="Arial"/>
          <w:sz w:val="20"/>
          <w:szCs w:val="20"/>
        </w:rPr>
      </w:pPr>
    </w:p>
    <w:p w:rsidR="00743AE6" w:rsidRPr="009055FA" w:rsidRDefault="00743AE6" w:rsidP="00743AE6">
      <w:pPr>
        <w:rPr>
          <w:rFonts w:asciiTheme="minorHAnsi" w:hAnsiTheme="minorHAnsi" w:cs="Arial"/>
          <w:sz w:val="20"/>
          <w:szCs w:val="20"/>
        </w:rPr>
      </w:pPr>
    </w:p>
    <w:p w:rsidR="00743AE6" w:rsidRPr="009055FA" w:rsidRDefault="00743AE6" w:rsidP="00743AE6">
      <w:pPr>
        <w:rPr>
          <w:rFonts w:asciiTheme="minorHAnsi" w:hAnsiTheme="minorHAnsi" w:cs="Arial"/>
          <w:sz w:val="20"/>
          <w:szCs w:val="20"/>
        </w:rPr>
      </w:pPr>
    </w:p>
    <w:p w:rsidR="008D1441" w:rsidRPr="009055FA" w:rsidRDefault="008D1441" w:rsidP="00743AE6">
      <w:pPr>
        <w:rPr>
          <w:rFonts w:asciiTheme="minorHAnsi" w:hAnsiTheme="minorHAnsi" w:cs="Arial"/>
          <w:sz w:val="20"/>
          <w:szCs w:val="20"/>
        </w:rPr>
      </w:pPr>
    </w:p>
    <w:p w:rsidR="00727872" w:rsidRPr="009055FA" w:rsidRDefault="00727872" w:rsidP="00743AE6">
      <w:pPr>
        <w:rPr>
          <w:rFonts w:asciiTheme="minorHAnsi" w:hAnsiTheme="minorHAnsi" w:cs="Arial"/>
          <w:sz w:val="20"/>
          <w:szCs w:val="20"/>
        </w:rPr>
      </w:pPr>
    </w:p>
    <w:p w:rsidR="00743AE6" w:rsidRPr="009055FA" w:rsidRDefault="00743AE6" w:rsidP="00743AE6">
      <w:pPr>
        <w:rPr>
          <w:rFonts w:asciiTheme="minorHAnsi" w:hAnsiTheme="minorHAnsi" w:cs="Arial"/>
          <w:sz w:val="20"/>
          <w:szCs w:val="20"/>
        </w:rPr>
      </w:pPr>
      <w:r w:rsidRPr="009055FA">
        <w:rPr>
          <w:rFonts w:asciiTheme="minorHAnsi" w:hAnsiTheme="minorHAnsi" w:cs="Arial"/>
          <w:sz w:val="20"/>
          <w:szCs w:val="20"/>
        </w:rPr>
        <w:t>Agreed by Ministry of Finance and Economic Planning: ___________________________________________________</w:t>
      </w:r>
    </w:p>
    <w:p w:rsidR="00727872" w:rsidRPr="009055FA" w:rsidRDefault="00727872" w:rsidP="00743AE6">
      <w:pPr>
        <w:rPr>
          <w:rFonts w:asciiTheme="minorHAnsi" w:hAnsiTheme="minorHAnsi" w:cs="Arial"/>
          <w:sz w:val="20"/>
          <w:szCs w:val="20"/>
        </w:rPr>
      </w:pPr>
    </w:p>
    <w:p w:rsidR="00743AE6" w:rsidRPr="009055FA" w:rsidRDefault="00743AE6" w:rsidP="00743AE6">
      <w:pPr>
        <w:jc w:val="left"/>
        <w:rPr>
          <w:rFonts w:asciiTheme="minorHAnsi" w:hAnsiTheme="minorHAnsi" w:cs="Arial"/>
          <w:sz w:val="20"/>
          <w:szCs w:val="20"/>
        </w:rPr>
        <w:sectPr w:rsidR="00743AE6" w:rsidRPr="009055FA" w:rsidSect="00754FA5">
          <w:headerReference w:type="default" r:id="rId13"/>
          <w:footerReference w:type="even" r:id="rId14"/>
          <w:footerReference w:type="default" r:id="rId15"/>
          <w:pgSz w:w="11906" w:h="16838" w:code="9"/>
          <w:pgMar w:top="864" w:right="1152" w:bottom="864" w:left="1152" w:header="720" w:footer="432" w:gutter="0"/>
          <w:cols w:space="708"/>
          <w:titlePg/>
          <w:docGrid w:linePitch="360"/>
        </w:sectPr>
      </w:pPr>
      <w:r w:rsidRPr="009055FA">
        <w:rPr>
          <w:rFonts w:asciiTheme="minorHAnsi" w:hAnsiTheme="minorHAnsi" w:cs="Arial"/>
          <w:sz w:val="20"/>
          <w:szCs w:val="20"/>
        </w:rPr>
        <w:t xml:space="preserve">Agreed by UNDP: _________________________________________________________________________________                                                                                                                </w:t>
      </w:r>
      <w:r w:rsidR="00665354" w:rsidRPr="009055FA">
        <w:rPr>
          <w:rFonts w:asciiTheme="minorHAnsi" w:hAnsiTheme="minorHAnsi" w:cs="Arial"/>
          <w:sz w:val="20"/>
          <w:szCs w:val="20"/>
        </w:rPr>
        <w:t xml:space="preserve">      </w:t>
      </w:r>
    </w:p>
    <w:p w:rsidR="005B0E78" w:rsidRPr="009055FA" w:rsidRDefault="005B0E78" w:rsidP="007D3182">
      <w:pPr>
        <w:jc w:val="left"/>
        <w:rPr>
          <w:rFonts w:asciiTheme="minorHAnsi" w:hAnsiTheme="minorHAnsi"/>
          <w:b/>
          <w:sz w:val="18"/>
          <w:szCs w:val="18"/>
        </w:rPr>
      </w:pPr>
      <w:r w:rsidRPr="009055FA">
        <w:rPr>
          <w:rFonts w:asciiTheme="minorHAnsi" w:hAnsiTheme="minorHAnsi"/>
          <w:b/>
          <w:sz w:val="18"/>
          <w:szCs w:val="18"/>
        </w:rPr>
        <w:t xml:space="preserve">ANNUAL WORKPLAN </w:t>
      </w:r>
    </w:p>
    <w:p w:rsidR="005B0E78" w:rsidRPr="009055FA" w:rsidRDefault="005B0E78" w:rsidP="000D6075">
      <w:pPr>
        <w:ind w:left="-900"/>
        <w:rPr>
          <w:rFonts w:asciiTheme="minorHAnsi" w:hAnsiTheme="minorHAnsi"/>
          <w:b/>
          <w:sz w:val="18"/>
          <w:szCs w:val="18"/>
        </w:rPr>
      </w:pPr>
      <w:r w:rsidRPr="009055FA">
        <w:rPr>
          <w:rFonts w:asciiTheme="minorHAnsi" w:hAnsiTheme="minorHAnsi"/>
          <w:b/>
          <w:sz w:val="18"/>
          <w:szCs w:val="18"/>
        </w:rPr>
        <w:t xml:space="preserve">             </w:t>
      </w:r>
      <w:r w:rsidR="007D3182" w:rsidRPr="009055FA">
        <w:rPr>
          <w:rFonts w:asciiTheme="minorHAnsi" w:hAnsiTheme="minorHAnsi"/>
          <w:b/>
          <w:sz w:val="18"/>
          <w:szCs w:val="18"/>
        </w:rPr>
        <w:t xml:space="preserve">       </w:t>
      </w:r>
      <w:r w:rsidRPr="009055FA">
        <w:rPr>
          <w:rFonts w:asciiTheme="minorHAnsi" w:hAnsiTheme="minorHAnsi"/>
          <w:b/>
          <w:sz w:val="18"/>
          <w:szCs w:val="18"/>
        </w:rPr>
        <w:t xml:space="preserve">Year: 2015 </w:t>
      </w:r>
    </w:p>
    <w:tbl>
      <w:tblPr>
        <w:tblStyle w:val="TableGrid"/>
        <w:tblW w:w="14490" w:type="dxa"/>
        <w:tblInd w:w="-635" w:type="dxa"/>
        <w:tblLook w:val="04A0" w:firstRow="1" w:lastRow="0" w:firstColumn="1" w:lastColumn="0" w:noHBand="0" w:noVBand="1"/>
      </w:tblPr>
      <w:tblGrid>
        <w:gridCol w:w="2880"/>
        <w:gridCol w:w="3972"/>
        <w:gridCol w:w="476"/>
        <w:gridCol w:w="476"/>
        <w:gridCol w:w="476"/>
        <w:gridCol w:w="536"/>
        <w:gridCol w:w="1354"/>
        <w:gridCol w:w="990"/>
        <w:gridCol w:w="2250"/>
        <w:gridCol w:w="1080"/>
      </w:tblGrid>
      <w:tr w:rsidR="005B0E78" w:rsidRPr="009055FA" w:rsidTr="00F634D4">
        <w:trPr>
          <w:trHeight w:val="440"/>
        </w:trPr>
        <w:tc>
          <w:tcPr>
            <w:tcW w:w="2880" w:type="dxa"/>
            <w:vMerge w:val="restart"/>
            <w:shd w:val="clear" w:color="auto" w:fill="FFFF00"/>
          </w:tcPr>
          <w:p w:rsidR="005B0E78" w:rsidRPr="009055FA" w:rsidRDefault="005B0E78" w:rsidP="005B0E78">
            <w:pPr>
              <w:jc w:val="center"/>
              <w:rPr>
                <w:rFonts w:asciiTheme="minorHAnsi" w:hAnsiTheme="minorHAnsi"/>
                <w:b/>
                <w:bCs/>
                <w:sz w:val="18"/>
                <w:szCs w:val="18"/>
              </w:rPr>
            </w:pPr>
            <w:r w:rsidRPr="009055FA">
              <w:rPr>
                <w:rFonts w:asciiTheme="minorHAnsi" w:hAnsiTheme="minorHAnsi"/>
                <w:b/>
                <w:bCs/>
                <w:sz w:val="18"/>
                <w:szCs w:val="18"/>
              </w:rPr>
              <w:t>EXPECTED  OUTPUTS</w:t>
            </w:r>
          </w:p>
          <w:p w:rsidR="005B0E78" w:rsidRPr="009055FA" w:rsidRDefault="005B0E78" w:rsidP="005B0E78">
            <w:pPr>
              <w:spacing w:after="0"/>
              <w:jc w:val="center"/>
              <w:rPr>
                <w:rFonts w:asciiTheme="minorHAnsi" w:eastAsiaTheme="minorHAnsi" w:hAnsiTheme="minorHAnsi" w:cstheme="minorBidi"/>
                <w:sz w:val="18"/>
                <w:szCs w:val="18"/>
                <w:lang w:val="en-US"/>
              </w:rPr>
            </w:pPr>
            <w:r w:rsidRPr="009055FA">
              <w:rPr>
                <w:rFonts w:asciiTheme="minorHAnsi" w:hAnsiTheme="minorHAnsi"/>
                <w:i/>
                <w:sz w:val="18"/>
                <w:szCs w:val="18"/>
              </w:rPr>
              <w:t>And baseline, indicators including annual targets</w:t>
            </w:r>
          </w:p>
        </w:tc>
        <w:tc>
          <w:tcPr>
            <w:tcW w:w="3972" w:type="dxa"/>
            <w:vMerge w:val="restart"/>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p>
          <w:p w:rsidR="005B0E78" w:rsidRPr="009055FA" w:rsidRDefault="005B0E78" w:rsidP="005B0E78">
            <w:pPr>
              <w:jc w:val="center"/>
              <w:rPr>
                <w:rFonts w:asciiTheme="minorHAnsi" w:hAnsiTheme="minorHAnsi"/>
                <w:b/>
                <w:bCs/>
                <w:sz w:val="20"/>
                <w:szCs w:val="20"/>
              </w:rPr>
            </w:pPr>
            <w:r w:rsidRPr="009055FA">
              <w:rPr>
                <w:rFonts w:asciiTheme="minorHAnsi" w:hAnsiTheme="minorHAnsi"/>
                <w:b/>
                <w:bCs/>
                <w:sz w:val="20"/>
                <w:szCs w:val="20"/>
              </w:rPr>
              <w:t>PLANNED ACTIVITIES</w:t>
            </w:r>
          </w:p>
          <w:p w:rsidR="005B0E78" w:rsidRPr="009055FA" w:rsidRDefault="005B0E78" w:rsidP="005B0E78">
            <w:pPr>
              <w:spacing w:after="0"/>
              <w:jc w:val="left"/>
              <w:rPr>
                <w:rFonts w:asciiTheme="minorHAnsi" w:eastAsiaTheme="minorHAnsi" w:hAnsiTheme="minorHAnsi" w:cstheme="minorBidi"/>
                <w:sz w:val="20"/>
                <w:szCs w:val="20"/>
                <w:lang w:val="en-US"/>
              </w:rPr>
            </w:pPr>
            <w:r w:rsidRPr="009055FA">
              <w:rPr>
                <w:rFonts w:asciiTheme="minorHAnsi" w:hAnsiTheme="minorHAnsi"/>
                <w:bCs/>
                <w:i/>
                <w:sz w:val="20"/>
                <w:szCs w:val="20"/>
              </w:rPr>
              <w:t>List activity results and associated actions</w:t>
            </w:r>
          </w:p>
          <w:p w:rsidR="005B0E78" w:rsidRPr="009055FA" w:rsidRDefault="005B0E78" w:rsidP="005B0E78">
            <w:pPr>
              <w:spacing w:after="0"/>
              <w:jc w:val="left"/>
              <w:rPr>
                <w:rFonts w:asciiTheme="minorHAnsi" w:eastAsiaTheme="minorHAnsi" w:hAnsiTheme="minorHAnsi" w:cstheme="minorBidi"/>
                <w:sz w:val="20"/>
                <w:szCs w:val="20"/>
                <w:lang w:val="en-US"/>
              </w:rPr>
            </w:pPr>
          </w:p>
        </w:tc>
        <w:tc>
          <w:tcPr>
            <w:tcW w:w="1964" w:type="dxa"/>
            <w:gridSpan w:val="4"/>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r w:rsidRPr="009055FA">
              <w:rPr>
                <w:rFonts w:asciiTheme="minorHAnsi" w:hAnsiTheme="minorHAnsi"/>
                <w:b/>
                <w:bCs/>
                <w:sz w:val="20"/>
                <w:szCs w:val="20"/>
              </w:rPr>
              <w:t>TIMEFRAME</w:t>
            </w:r>
          </w:p>
        </w:tc>
        <w:tc>
          <w:tcPr>
            <w:tcW w:w="1354" w:type="dxa"/>
            <w:vMerge w:val="restart"/>
            <w:shd w:val="clear" w:color="auto" w:fill="FFFF00"/>
          </w:tcPr>
          <w:p w:rsidR="005B0E78" w:rsidRPr="009055FA" w:rsidRDefault="005B0E78" w:rsidP="005B0E78">
            <w:pPr>
              <w:spacing w:after="0"/>
              <w:jc w:val="center"/>
              <w:rPr>
                <w:rFonts w:asciiTheme="minorHAnsi" w:eastAsiaTheme="minorHAnsi" w:hAnsiTheme="minorHAnsi" w:cstheme="minorBidi"/>
                <w:sz w:val="20"/>
                <w:szCs w:val="20"/>
                <w:lang w:val="en-US"/>
              </w:rPr>
            </w:pPr>
            <w:r w:rsidRPr="009055FA">
              <w:rPr>
                <w:rFonts w:asciiTheme="minorHAnsi" w:hAnsiTheme="minorHAnsi"/>
                <w:b/>
                <w:bCs/>
                <w:sz w:val="20"/>
                <w:szCs w:val="20"/>
              </w:rPr>
              <w:t>RESPONSIBLE PARTY</w:t>
            </w:r>
          </w:p>
        </w:tc>
        <w:tc>
          <w:tcPr>
            <w:tcW w:w="4320" w:type="dxa"/>
            <w:gridSpan w:val="3"/>
            <w:shd w:val="clear" w:color="auto" w:fill="FFFF00"/>
          </w:tcPr>
          <w:p w:rsidR="005B0E78" w:rsidRPr="009055FA" w:rsidRDefault="005B0E78" w:rsidP="005B0E78">
            <w:pPr>
              <w:spacing w:after="0"/>
              <w:jc w:val="center"/>
              <w:rPr>
                <w:rFonts w:asciiTheme="minorHAnsi" w:eastAsiaTheme="minorHAnsi" w:hAnsiTheme="minorHAnsi" w:cstheme="minorBidi"/>
                <w:sz w:val="20"/>
                <w:szCs w:val="20"/>
                <w:lang w:val="en-US"/>
              </w:rPr>
            </w:pPr>
            <w:r w:rsidRPr="009055FA">
              <w:rPr>
                <w:rFonts w:asciiTheme="minorHAnsi" w:hAnsiTheme="minorHAnsi"/>
                <w:b/>
                <w:bCs/>
                <w:sz w:val="20"/>
                <w:szCs w:val="20"/>
              </w:rPr>
              <w:t>PLANNED BUDGET</w:t>
            </w:r>
          </w:p>
        </w:tc>
      </w:tr>
      <w:tr w:rsidR="005B0E78" w:rsidRPr="009055FA" w:rsidTr="00B970FC">
        <w:trPr>
          <w:trHeight w:val="458"/>
        </w:trPr>
        <w:tc>
          <w:tcPr>
            <w:tcW w:w="2880" w:type="dxa"/>
            <w:vMerge/>
            <w:shd w:val="clear" w:color="auto" w:fill="FFFF00"/>
          </w:tcPr>
          <w:p w:rsidR="005B0E78" w:rsidRPr="009055FA" w:rsidRDefault="005B0E78" w:rsidP="005B0E78">
            <w:pPr>
              <w:spacing w:after="0"/>
              <w:jc w:val="left"/>
              <w:rPr>
                <w:rFonts w:asciiTheme="minorHAnsi" w:eastAsiaTheme="minorHAnsi" w:hAnsiTheme="minorHAnsi" w:cstheme="minorBidi"/>
                <w:sz w:val="18"/>
                <w:szCs w:val="18"/>
                <w:lang w:val="en-US"/>
              </w:rPr>
            </w:pPr>
          </w:p>
        </w:tc>
        <w:tc>
          <w:tcPr>
            <w:tcW w:w="3972" w:type="dxa"/>
            <w:vMerge/>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p>
        </w:tc>
        <w:tc>
          <w:tcPr>
            <w:tcW w:w="476" w:type="dxa"/>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Q1</w:t>
            </w:r>
          </w:p>
        </w:tc>
        <w:tc>
          <w:tcPr>
            <w:tcW w:w="476" w:type="dxa"/>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Q2</w:t>
            </w:r>
          </w:p>
        </w:tc>
        <w:tc>
          <w:tcPr>
            <w:tcW w:w="476" w:type="dxa"/>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Q3</w:t>
            </w:r>
          </w:p>
        </w:tc>
        <w:tc>
          <w:tcPr>
            <w:tcW w:w="536" w:type="dxa"/>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Q4 </w:t>
            </w:r>
          </w:p>
        </w:tc>
        <w:tc>
          <w:tcPr>
            <w:tcW w:w="1354" w:type="dxa"/>
            <w:vMerge/>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p>
        </w:tc>
        <w:tc>
          <w:tcPr>
            <w:tcW w:w="990" w:type="dxa"/>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r w:rsidRPr="009055FA">
              <w:rPr>
                <w:rFonts w:asciiTheme="minorHAnsi" w:hAnsiTheme="minorHAnsi"/>
                <w:sz w:val="20"/>
                <w:szCs w:val="20"/>
              </w:rPr>
              <w:t>Funding Source</w:t>
            </w:r>
          </w:p>
        </w:tc>
        <w:tc>
          <w:tcPr>
            <w:tcW w:w="2250" w:type="dxa"/>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r w:rsidRPr="009055FA">
              <w:rPr>
                <w:rFonts w:asciiTheme="minorHAnsi" w:hAnsiTheme="minorHAnsi"/>
                <w:sz w:val="20"/>
                <w:szCs w:val="20"/>
              </w:rPr>
              <w:t>Budget Description</w:t>
            </w:r>
          </w:p>
        </w:tc>
        <w:tc>
          <w:tcPr>
            <w:tcW w:w="1080" w:type="dxa"/>
            <w:shd w:val="clear" w:color="auto" w:fill="FFFF00"/>
          </w:tcPr>
          <w:p w:rsidR="005B0E78" w:rsidRPr="009055FA" w:rsidRDefault="005B0E78" w:rsidP="005B0E78">
            <w:pPr>
              <w:spacing w:after="0"/>
              <w:jc w:val="left"/>
              <w:rPr>
                <w:rFonts w:asciiTheme="minorHAnsi" w:eastAsiaTheme="minorHAnsi" w:hAnsiTheme="minorHAnsi" w:cstheme="minorBidi"/>
                <w:sz w:val="20"/>
                <w:szCs w:val="20"/>
                <w:lang w:val="en-US"/>
              </w:rPr>
            </w:pPr>
            <w:r w:rsidRPr="009055FA">
              <w:rPr>
                <w:rFonts w:asciiTheme="minorHAnsi" w:hAnsiTheme="minorHAnsi"/>
                <w:sz w:val="20"/>
                <w:szCs w:val="20"/>
              </w:rPr>
              <w:t>Amount</w:t>
            </w:r>
          </w:p>
        </w:tc>
      </w:tr>
      <w:tr w:rsidR="002B1BF4" w:rsidRPr="009055FA" w:rsidTr="00F634D4">
        <w:trPr>
          <w:trHeight w:val="791"/>
        </w:trPr>
        <w:tc>
          <w:tcPr>
            <w:tcW w:w="2880" w:type="dxa"/>
            <w:vMerge w:val="restart"/>
          </w:tcPr>
          <w:p w:rsidR="002B1BF4" w:rsidRPr="009055FA" w:rsidRDefault="002B1BF4" w:rsidP="005B0E78">
            <w:pPr>
              <w:spacing w:after="0"/>
              <w:jc w:val="left"/>
              <w:rPr>
                <w:rFonts w:asciiTheme="minorHAnsi" w:eastAsia="MS Mincho" w:hAnsiTheme="minorHAnsi"/>
                <w:b/>
                <w:sz w:val="18"/>
                <w:szCs w:val="18"/>
                <w:lang w:val="en-US"/>
              </w:rPr>
            </w:pPr>
            <w:r w:rsidRPr="009055FA">
              <w:rPr>
                <w:rFonts w:asciiTheme="minorHAnsi" w:eastAsia="MS Mincho" w:hAnsiTheme="minorHAnsi"/>
                <w:b/>
                <w:sz w:val="18"/>
                <w:szCs w:val="18"/>
                <w:lang w:val="en-US"/>
              </w:rPr>
              <w:t xml:space="preserve">Output 1: Livelihoods stabilization and early economic recovery for </w:t>
            </w:r>
            <w:r w:rsidR="008D1441" w:rsidRPr="009055FA">
              <w:rPr>
                <w:rFonts w:asciiTheme="minorHAnsi" w:eastAsia="MS Mincho" w:hAnsiTheme="minorHAnsi"/>
                <w:b/>
                <w:sz w:val="18"/>
                <w:szCs w:val="18"/>
                <w:lang w:val="en-US"/>
              </w:rPr>
              <w:t xml:space="preserve">conflict </w:t>
            </w:r>
            <w:r w:rsidRPr="009055FA">
              <w:rPr>
                <w:rFonts w:asciiTheme="minorHAnsi" w:eastAsia="MS Mincho" w:hAnsiTheme="minorHAnsi"/>
                <w:b/>
                <w:sz w:val="18"/>
                <w:szCs w:val="18"/>
                <w:lang w:val="en-US"/>
              </w:rPr>
              <w:t>affected areas targeting mainly IDPs, an</w:t>
            </w:r>
            <w:r w:rsidR="00D26B8C" w:rsidRPr="009055FA">
              <w:rPr>
                <w:rFonts w:asciiTheme="minorHAnsi" w:eastAsia="MS Mincho" w:hAnsiTheme="minorHAnsi"/>
                <w:b/>
                <w:sz w:val="18"/>
                <w:szCs w:val="18"/>
                <w:lang w:val="en-US"/>
              </w:rPr>
              <w:t>d host communities is attained.</w:t>
            </w:r>
          </w:p>
          <w:p w:rsidR="002B1BF4" w:rsidRPr="009055FA" w:rsidRDefault="002B1BF4" w:rsidP="005B0E78">
            <w:pPr>
              <w:spacing w:after="0"/>
              <w:jc w:val="left"/>
              <w:rPr>
                <w:rFonts w:asciiTheme="minorHAnsi" w:eastAsia="MS Mincho" w:hAnsiTheme="minorHAnsi"/>
                <w:b/>
                <w:sz w:val="18"/>
                <w:szCs w:val="18"/>
                <w:lang w:val="en-US"/>
              </w:rPr>
            </w:pPr>
            <w:r w:rsidRPr="009055FA">
              <w:rPr>
                <w:rFonts w:asciiTheme="minorHAnsi" w:eastAsia="MS Mincho" w:hAnsiTheme="minorHAnsi"/>
                <w:b/>
                <w:sz w:val="18"/>
                <w:szCs w:val="18"/>
                <w:lang w:val="en-US"/>
              </w:rPr>
              <w:t>Baseline:</w:t>
            </w:r>
          </w:p>
          <w:p w:rsidR="002B1BF4" w:rsidRPr="009055FA" w:rsidRDefault="002B1BF4" w:rsidP="005B0E78">
            <w:pPr>
              <w:numPr>
                <w:ilvl w:val="0"/>
                <w:numId w:val="4"/>
              </w:numPr>
              <w:spacing w:after="0"/>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 xml:space="preserve">Limited income generating activities for men, women and youth affected by conflict.  </w:t>
            </w:r>
          </w:p>
          <w:p w:rsidR="002B1BF4" w:rsidRPr="009055FA" w:rsidRDefault="002B1BF4" w:rsidP="005B0E78">
            <w:pPr>
              <w:numPr>
                <w:ilvl w:val="0"/>
                <w:numId w:val="4"/>
              </w:numPr>
              <w:spacing w:after="0" w:line="276" w:lineRule="auto"/>
              <w:contextualSpacing/>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 xml:space="preserve">Small and micro enterprises destroyed in the affected conflict state  </w:t>
            </w:r>
          </w:p>
          <w:p w:rsidR="002B1BF4" w:rsidRPr="009055FA" w:rsidRDefault="002B1BF4" w:rsidP="005B0E78">
            <w:pPr>
              <w:numPr>
                <w:ilvl w:val="0"/>
                <w:numId w:val="4"/>
              </w:numPr>
              <w:spacing w:after="0" w:line="276" w:lineRule="auto"/>
              <w:contextualSpacing/>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Community infrastructure destroyed in conflict affected state</w:t>
            </w:r>
            <w:r w:rsidR="005C5D04">
              <w:rPr>
                <w:rFonts w:asciiTheme="minorHAnsi" w:eastAsia="MS Mincho" w:hAnsiTheme="minorHAnsi"/>
                <w:sz w:val="18"/>
                <w:szCs w:val="18"/>
                <w:lang w:val="en-US"/>
              </w:rPr>
              <w:t>s</w:t>
            </w:r>
            <w:r w:rsidRPr="009055FA">
              <w:rPr>
                <w:rFonts w:asciiTheme="minorHAnsi" w:eastAsia="MS Mincho" w:hAnsiTheme="minorHAnsi"/>
                <w:sz w:val="18"/>
                <w:szCs w:val="18"/>
                <w:lang w:val="en-US"/>
              </w:rPr>
              <w:t xml:space="preserve"> </w:t>
            </w:r>
          </w:p>
          <w:p w:rsidR="002B1BF4" w:rsidRPr="009055FA" w:rsidRDefault="002B1BF4" w:rsidP="005B0E78">
            <w:pPr>
              <w:spacing w:after="0"/>
              <w:jc w:val="left"/>
              <w:rPr>
                <w:rFonts w:asciiTheme="minorHAnsi" w:eastAsia="MS Mincho" w:hAnsiTheme="minorHAnsi"/>
                <w:b/>
                <w:sz w:val="18"/>
                <w:szCs w:val="18"/>
                <w:lang w:val="en-US"/>
              </w:rPr>
            </w:pPr>
            <w:r w:rsidRPr="009055FA">
              <w:rPr>
                <w:rFonts w:asciiTheme="minorHAnsi" w:eastAsia="MS Mincho" w:hAnsiTheme="minorHAnsi"/>
                <w:b/>
                <w:sz w:val="18"/>
                <w:szCs w:val="18"/>
                <w:lang w:val="en-US"/>
              </w:rPr>
              <w:t>Indicators:</w:t>
            </w:r>
          </w:p>
          <w:p w:rsidR="002B1BF4" w:rsidRPr="009055FA" w:rsidRDefault="002B1BF4" w:rsidP="005B0E78">
            <w:pPr>
              <w:numPr>
                <w:ilvl w:val="0"/>
                <w:numId w:val="6"/>
              </w:numPr>
              <w:spacing w:after="0" w:line="276" w:lineRule="auto"/>
              <w:contextualSpacing/>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 xml:space="preserve">Number of people benefiting from </w:t>
            </w:r>
            <w:r w:rsidR="00D743E4" w:rsidRPr="009055FA">
              <w:rPr>
                <w:rFonts w:asciiTheme="minorHAnsi" w:eastAsia="MS Mincho" w:hAnsiTheme="minorHAnsi"/>
                <w:sz w:val="18"/>
                <w:szCs w:val="18"/>
                <w:lang w:val="en-US"/>
              </w:rPr>
              <w:t>emergency employment</w:t>
            </w:r>
            <w:r w:rsidRPr="009055FA">
              <w:rPr>
                <w:rFonts w:asciiTheme="minorHAnsi" w:eastAsia="MS Mincho" w:hAnsiTheme="minorHAnsi"/>
                <w:sz w:val="18"/>
                <w:szCs w:val="18"/>
                <w:lang w:val="en-US"/>
              </w:rPr>
              <w:t>, disaggregated by gender</w:t>
            </w:r>
          </w:p>
          <w:p w:rsidR="002B1BF4" w:rsidRPr="009055FA" w:rsidRDefault="002B1BF4" w:rsidP="005B0E78">
            <w:pPr>
              <w:numPr>
                <w:ilvl w:val="0"/>
                <w:numId w:val="6"/>
              </w:numPr>
              <w:spacing w:after="0" w:line="276" w:lineRule="auto"/>
              <w:contextualSpacing/>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Number of community rehabilitation projects carried out in the affected  area to restore socio-economic infrastructure ( targeting women &amp; youth)</w:t>
            </w:r>
          </w:p>
          <w:p w:rsidR="00D26B8C" w:rsidRPr="009055FA" w:rsidRDefault="00D26B8C" w:rsidP="005B0E78">
            <w:pPr>
              <w:numPr>
                <w:ilvl w:val="0"/>
                <w:numId w:val="6"/>
              </w:numPr>
              <w:spacing w:after="0" w:line="276" w:lineRule="auto"/>
              <w:contextualSpacing/>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Number of economic association</w:t>
            </w:r>
            <w:r w:rsidR="005C5D04">
              <w:rPr>
                <w:rFonts w:asciiTheme="minorHAnsi" w:eastAsia="MS Mincho" w:hAnsiTheme="minorHAnsi"/>
                <w:sz w:val="18"/>
                <w:szCs w:val="18"/>
                <w:lang w:val="en-US"/>
              </w:rPr>
              <w:t>s</w:t>
            </w:r>
            <w:r w:rsidRPr="009055FA">
              <w:rPr>
                <w:rFonts w:asciiTheme="minorHAnsi" w:eastAsia="MS Mincho" w:hAnsiTheme="minorHAnsi"/>
                <w:sz w:val="18"/>
                <w:szCs w:val="18"/>
                <w:lang w:val="en-US"/>
              </w:rPr>
              <w:t xml:space="preserve"> formed </w:t>
            </w:r>
          </w:p>
          <w:p w:rsidR="00D26B8C" w:rsidRPr="009055FA" w:rsidRDefault="00D26B8C" w:rsidP="005B0E78">
            <w:pPr>
              <w:numPr>
                <w:ilvl w:val="0"/>
                <w:numId w:val="6"/>
              </w:numPr>
              <w:spacing w:after="0" w:line="276" w:lineRule="auto"/>
              <w:contextualSpacing/>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 xml:space="preserve">Number of people benefited from the livelihoods skills training   </w:t>
            </w:r>
          </w:p>
          <w:p w:rsidR="002B1BF4" w:rsidRPr="009055FA" w:rsidRDefault="002B1BF4" w:rsidP="005B0E78">
            <w:pPr>
              <w:spacing w:after="0"/>
              <w:jc w:val="left"/>
              <w:rPr>
                <w:rFonts w:asciiTheme="minorHAnsi" w:eastAsia="MS Mincho" w:hAnsiTheme="minorHAnsi"/>
                <w:sz w:val="18"/>
                <w:szCs w:val="18"/>
                <w:lang w:val="en-US"/>
              </w:rPr>
            </w:pPr>
          </w:p>
          <w:p w:rsidR="002B1BF4" w:rsidRPr="009055FA" w:rsidRDefault="002B1BF4" w:rsidP="005B0E78">
            <w:pPr>
              <w:spacing w:after="0"/>
              <w:jc w:val="left"/>
              <w:rPr>
                <w:rFonts w:asciiTheme="minorHAnsi" w:eastAsia="MS Mincho" w:hAnsiTheme="minorHAnsi" w:cs="Arial"/>
                <w:b/>
                <w:sz w:val="18"/>
                <w:szCs w:val="18"/>
                <w:lang w:val="en-US"/>
              </w:rPr>
            </w:pPr>
            <w:r w:rsidRPr="009055FA">
              <w:rPr>
                <w:rFonts w:asciiTheme="minorHAnsi" w:eastAsia="MS Mincho" w:hAnsiTheme="minorHAnsi" w:cs="Arial"/>
                <w:b/>
                <w:sz w:val="18"/>
                <w:szCs w:val="18"/>
                <w:lang w:val="en-US"/>
              </w:rPr>
              <w:t>Targets:</w:t>
            </w:r>
          </w:p>
          <w:p w:rsidR="002B1BF4" w:rsidRPr="009055FA" w:rsidRDefault="002B1BF4" w:rsidP="005B0E78">
            <w:pPr>
              <w:spacing w:after="0"/>
              <w:jc w:val="left"/>
              <w:rPr>
                <w:rFonts w:asciiTheme="minorHAnsi" w:eastAsia="MS Mincho" w:hAnsiTheme="minorHAnsi" w:cs="Arial"/>
                <w:b/>
                <w:sz w:val="18"/>
                <w:szCs w:val="18"/>
                <w:lang w:val="en-US"/>
              </w:rPr>
            </w:pPr>
          </w:p>
          <w:p w:rsidR="002B1BF4" w:rsidRPr="009055FA" w:rsidRDefault="0036217A" w:rsidP="005B0E78">
            <w:pPr>
              <w:numPr>
                <w:ilvl w:val="0"/>
                <w:numId w:val="5"/>
              </w:numPr>
              <w:spacing w:after="0" w:line="276" w:lineRule="auto"/>
              <w:contextualSpacing/>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2</w:t>
            </w:r>
            <w:r w:rsidR="004C635A" w:rsidRPr="009055FA">
              <w:rPr>
                <w:rFonts w:asciiTheme="minorHAnsi" w:eastAsia="MS Mincho" w:hAnsiTheme="minorHAnsi"/>
                <w:sz w:val="18"/>
                <w:szCs w:val="18"/>
                <w:lang w:val="en-US"/>
              </w:rPr>
              <w:t xml:space="preserve">00 </w:t>
            </w:r>
            <w:r w:rsidR="00755098" w:rsidRPr="009055FA">
              <w:rPr>
                <w:rFonts w:asciiTheme="minorHAnsi" w:eastAsia="MS Mincho" w:hAnsiTheme="minorHAnsi"/>
                <w:sz w:val="18"/>
                <w:szCs w:val="18"/>
                <w:lang w:val="en-US"/>
              </w:rPr>
              <w:t xml:space="preserve"> benefit from the </w:t>
            </w:r>
            <w:r w:rsidR="004C635A" w:rsidRPr="009055FA">
              <w:rPr>
                <w:rFonts w:asciiTheme="minorHAnsi" w:eastAsia="MS Mincho" w:hAnsiTheme="minorHAnsi"/>
                <w:sz w:val="18"/>
                <w:szCs w:val="18"/>
                <w:lang w:val="en-US"/>
              </w:rPr>
              <w:t xml:space="preserve">sustainable livelihoods training </w:t>
            </w:r>
            <w:r w:rsidR="00755098" w:rsidRPr="009055FA">
              <w:rPr>
                <w:rFonts w:asciiTheme="minorHAnsi" w:eastAsia="MS Mincho" w:hAnsiTheme="minorHAnsi"/>
                <w:sz w:val="18"/>
                <w:szCs w:val="18"/>
                <w:lang w:val="en-US"/>
              </w:rPr>
              <w:t xml:space="preserve">50 </w:t>
            </w:r>
            <w:r w:rsidR="000D6075" w:rsidRPr="009055FA">
              <w:rPr>
                <w:rFonts w:asciiTheme="minorHAnsi" w:eastAsia="MS Mincho" w:hAnsiTheme="minorHAnsi"/>
                <w:sz w:val="18"/>
                <w:szCs w:val="18"/>
                <w:lang w:val="en-US"/>
              </w:rPr>
              <w:t>percent women</w:t>
            </w:r>
            <w:r w:rsidR="00755098" w:rsidRPr="009055FA">
              <w:rPr>
                <w:rFonts w:asciiTheme="minorHAnsi" w:eastAsia="MS Mincho" w:hAnsiTheme="minorHAnsi"/>
                <w:sz w:val="18"/>
                <w:szCs w:val="18"/>
                <w:lang w:val="en-US"/>
              </w:rPr>
              <w:t xml:space="preserve"> and 25 percent host community </w:t>
            </w:r>
          </w:p>
          <w:p w:rsidR="004C635A" w:rsidRPr="009055FA" w:rsidRDefault="00D26B8C" w:rsidP="005B0E78">
            <w:pPr>
              <w:numPr>
                <w:ilvl w:val="0"/>
                <w:numId w:val="5"/>
              </w:numPr>
              <w:spacing w:after="0" w:line="276" w:lineRule="auto"/>
              <w:contextualSpacing/>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3</w:t>
            </w:r>
            <w:r w:rsidR="004C635A" w:rsidRPr="009055FA">
              <w:rPr>
                <w:rFonts w:asciiTheme="minorHAnsi" w:eastAsia="MS Mincho" w:hAnsiTheme="minorHAnsi"/>
                <w:sz w:val="18"/>
                <w:szCs w:val="18"/>
                <w:lang w:val="en-US"/>
              </w:rPr>
              <w:t xml:space="preserve">00 both IDPS and hosts community benefit from emergency employment </w:t>
            </w:r>
          </w:p>
          <w:p w:rsidR="002B1BF4" w:rsidRPr="009055FA" w:rsidRDefault="002B1BF4" w:rsidP="005B0E78">
            <w:pPr>
              <w:numPr>
                <w:ilvl w:val="0"/>
                <w:numId w:val="5"/>
              </w:numPr>
              <w:spacing w:after="0"/>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50 grantees</w:t>
            </w:r>
          </w:p>
          <w:p w:rsidR="002B1BF4" w:rsidRPr="009055FA" w:rsidRDefault="002B1BF4" w:rsidP="005B0E78">
            <w:pPr>
              <w:numPr>
                <w:ilvl w:val="0"/>
                <w:numId w:val="5"/>
              </w:numPr>
              <w:spacing w:after="0"/>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1 community infrastructure rehabilitated/constructed</w:t>
            </w:r>
          </w:p>
          <w:p w:rsidR="002B1BF4" w:rsidRPr="009055FA" w:rsidRDefault="00D26B8C" w:rsidP="00D26B8C">
            <w:pPr>
              <w:numPr>
                <w:ilvl w:val="0"/>
                <w:numId w:val="5"/>
              </w:numPr>
              <w:spacing w:after="0"/>
              <w:jc w:val="left"/>
              <w:rPr>
                <w:rFonts w:asciiTheme="minorHAnsi" w:eastAsia="MS Mincho" w:hAnsiTheme="minorHAnsi"/>
                <w:sz w:val="18"/>
                <w:szCs w:val="18"/>
                <w:lang w:val="en-US"/>
              </w:rPr>
            </w:pPr>
            <w:r w:rsidRPr="009055FA">
              <w:rPr>
                <w:rFonts w:asciiTheme="minorHAnsi" w:eastAsia="MS Mincho" w:hAnsiTheme="minorHAnsi"/>
                <w:sz w:val="18"/>
                <w:szCs w:val="18"/>
                <w:lang w:val="en-US"/>
              </w:rPr>
              <w:t xml:space="preserve">County strategic plan produc3d </w:t>
            </w:r>
          </w:p>
          <w:p w:rsidR="00D743E4" w:rsidRPr="009055FA" w:rsidRDefault="002B1BF4" w:rsidP="005B0E78">
            <w:pPr>
              <w:spacing w:after="0"/>
              <w:jc w:val="left"/>
              <w:rPr>
                <w:rFonts w:asciiTheme="minorHAnsi" w:eastAsia="MS Mincho" w:hAnsiTheme="minorHAnsi" w:cs="Arial"/>
                <w:sz w:val="18"/>
                <w:szCs w:val="18"/>
                <w:lang w:val="en-US"/>
              </w:rPr>
            </w:pPr>
            <w:r w:rsidRPr="009055FA">
              <w:rPr>
                <w:rFonts w:asciiTheme="minorHAnsi" w:eastAsia="MS Mincho" w:hAnsiTheme="minorHAnsi" w:cs="Arial"/>
                <w:b/>
                <w:sz w:val="18"/>
                <w:szCs w:val="18"/>
                <w:lang w:val="en-US"/>
              </w:rPr>
              <w:t>Related CP outcome:</w:t>
            </w:r>
            <w:r w:rsidRPr="009055FA">
              <w:rPr>
                <w:rFonts w:asciiTheme="minorHAnsi" w:hAnsiTheme="minorHAnsi"/>
                <w:sz w:val="18"/>
                <w:szCs w:val="18"/>
              </w:rPr>
              <w:t xml:space="preserve"> </w:t>
            </w:r>
            <w:r w:rsidRPr="009055FA">
              <w:rPr>
                <w:rFonts w:asciiTheme="minorHAnsi" w:eastAsia="MS Mincho" w:hAnsiTheme="minorHAnsi" w:cs="Arial"/>
                <w:sz w:val="18"/>
                <w:szCs w:val="18"/>
                <w:lang w:val="en-US"/>
              </w:rPr>
              <w:t>Chronic food insecurity is reduced and household incomes increase</w:t>
            </w:r>
          </w:p>
        </w:tc>
        <w:tc>
          <w:tcPr>
            <w:tcW w:w="5936" w:type="dxa"/>
            <w:gridSpan w:val="5"/>
          </w:tcPr>
          <w:p w:rsidR="002B1BF4" w:rsidRPr="009055FA" w:rsidRDefault="002B1BF4" w:rsidP="00EE7AAB">
            <w:pPr>
              <w:spacing w:after="0"/>
              <w:jc w:val="left"/>
              <w:rPr>
                <w:rFonts w:asciiTheme="minorHAnsi" w:eastAsiaTheme="minorHAnsi" w:hAnsiTheme="minorHAnsi" w:cstheme="minorBidi"/>
                <w:sz w:val="20"/>
                <w:szCs w:val="20"/>
                <w:lang w:val="en-US"/>
              </w:rPr>
            </w:pPr>
            <w:r w:rsidRPr="009055FA">
              <w:rPr>
                <w:rFonts w:asciiTheme="minorHAnsi" w:hAnsiTheme="minorHAnsi" w:cs="Arial"/>
                <w:b/>
                <w:iCs/>
                <w:sz w:val="20"/>
                <w:szCs w:val="20"/>
              </w:rPr>
              <w:t>Activity Result 1.1</w:t>
            </w:r>
            <w:r w:rsidRPr="009055FA">
              <w:rPr>
                <w:rFonts w:asciiTheme="minorHAnsi" w:hAnsiTheme="minorHAnsi" w:cs="Arial"/>
                <w:iCs/>
                <w:sz w:val="20"/>
                <w:szCs w:val="20"/>
              </w:rPr>
              <w:t xml:space="preserve">: </w:t>
            </w:r>
            <w:r w:rsidRPr="009055FA">
              <w:rPr>
                <w:rFonts w:asciiTheme="minorHAnsi" w:eastAsia="MS Mincho" w:hAnsiTheme="minorHAnsi"/>
                <w:sz w:val="20"/>
                <w:szCs w:val="20"/>
                <w:lang w:val="en-US"/>
              </w:rPr>
              <w:t xml:space="preserve">Rapid assessment on livelihoods stabilization and economic recovery, including mapping of </w:t>
            </w:r>
            <w:r w:rsidR="00142A2E" w:rsidRPr="009055FA">
              <w:rPr>
                <w:rFonts w:asciiTheme="minorHAnsi" w:eastAsia="MS Mincho" w:hAnsiTheme="minorHAnsi"/>
                <w:sz w:val="20"/>
                <w:szCs w:val="20"/>
                <w:lang w:val="en-US"/>
              </w:rPr>
              <w:t xml:space="preserve">emerging </w:t>
            </w:r>
            <w:r w:rsidRPr="009055FA">
              <w:rPr>
                <w:rFonts w:asciiTheme="minorHAnsi" w:eastAsia="MS Mincho" w:hAnsiTheme="minorHAnsi"/>
                <w:sz w:val="20"/>
                <w:szCs w:val="20"/>
                <w:lang w:val="en-US"/>
              </w:rPr>
              <w:t xml:space="preserve">economic opportunities for </w:t>
            </w:r>
            <w:r w:rsidR="00142A2E" w:rsidRPr="009055FA">
              <w:rPr>
                <w:rFonts w:asciiTheme="minorHAnsi" w:eastAsia="MS Mincho" w:hAnsiTheme="minorHAnsi"/>
                <w:sz w:val="20"/>
                <w:szCs w:val="20"/>
                <w:lang w:val="en-US"/>
              </w:rPr>
              <w:t xml:space="preserve">the </w:t>
            </w:r>
            <w:r w:rsidRPr="009055FA">
              <w:rPr>
                <w:rFonts w:asciiTheme="minorHAnsi" w:eastAsia="MS Mincho" w:hAnsiTheme="minorHAnsi"/>
                <w:sz w:val="20"/>
                <w:szCs w:val="20"/>
                <w:lang w:val="en-US"/>
              </w:rPr>
              <w:t>affected people is completed</w:t>
            </w:r>
          </w:p>
        </w:tc>
        <w:tc>
          <w:tcPr>
            <w:tcW w:w="1354" w:type="dxa"/>
            <w:vMerge w:val="restart"/>
          </w:tcPr>
          <w:p w:rsidR="00E332D4" w:rsidRPr="009055FA" w:rsidRDefault="00E332D4" w:rsidP="00E332D4">
            <w:pPr>
              <w:ind w:left="-54" w:right="-96"/>
              <w:jc w:val="center"/>
              <w:rPr>
                <w:rFonts w:asciiTheme="minorHAnsi" w:hAnsiTheme="minorHAnsi"/>
                <w:sz w:val="20"/>
                <w:szCs w:val="20"/>
              </w:rPr>
            </w:pPr>
            <w:r w:rsidRPr="009055FA">
              <w:rPr>
                <w:rFonts w:asciiTheme="minorHAnsi" w:hAnsiTheme="minorHAnsi"/>
                <w:sz w:val="20"/>
                <w:szCs w:val="20"/>
              </w:rPr>
              <w:t xml:space="preserve">UNDP in support of Awerial County </w:t>
            </w:r>
          </w:p>
          <w:p w:rsidR="00E332D4" w:rsidRPr="009055FA" w:rsidRDefault="00E332D4" w:rsidP="00E332D4">
            <w:pPr>
              <w:ind w:left="-54" w:right="-96"/>
              <w:jc w:val="center"/>
              <w:rPr>
                <w:rFonts w:asciiTheme="minorHAnsi" w:hAnsiTheme="minorHAnsi"/>
                <w:sz w:val="20"/>
                <w:szCs w:val="20"/>
              </w:rPr>
            </w:pPr>
            <w:r w:rsidRPr="009055FA">
              <w:rPr>
                <w:rFonts w:asciiTheme="minorHAnsi" w:hAnsiTheme="minorHAnsi"/>
                <w:sz w:val="20"/>
                <w:szCs w:val="20"/>
              </w:rPr>
              <w:t xml:space="preserve">MoFEP </w:t>
            </w:r>
          </w:p>
          <w:p w:rsidR="002B1BF4" w:rsidRPr="009055FA" w:rsidRDefault="002B1BF4" w:rsidP="005B0E78">
            <w:pPr>
              <w:spacing w:after="0"/>
              <w:jc w:val="left"/>
              <w:rPr>
                <w:rFonts w:asciiTheme="minorHAnsi" w:eastAsiaTheme="minorHAnsi" w:hAnsiTheme="minorHAnsi" w:cstheme="minorBidi"/>
                <w:sz w:val="20"/>
                <w:szCs w:val="20"/>
                <w:lang w:val="en-US"/>
              </w:rPr>
            </w:pPr>
          </w:p>
        </w:tc>
        <w:tc>
          <w:tcPr>
            <w:tcW w:w="990" w:type="dxa"/>
            <w:vMerge w:val="restart"/>
          </w:tcPr>
          <w:p w:rsidR="002B1BF4" w:rsidRPr="009055FA" w:rsidRDefault="00C11B90" w:rsidP="005B0E78">
            <w:pPr>
              <w:spacing w:after="0"/>
              <w:jc w:val="left"/>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UNDP </w:t>
            </w:r>
          </w:p>
        </w:tc>
        <w:tc>
          <w:tcPr>
            <w:tcW w:w="2250" w:type="dxa"/>
            <w:vMerge w:val="restart"/>
          </w:tcPr>
          <w:p w:rsidR="00C4382D" w:rsidRPr="009055FA" w:rsidRDefault="00C4382D"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71200- International consultant</w:t>
            </w:r>
          </w:p>
          <w:p w:rsidR="00157360" w:rsidRPr="009055FA" w:rsidRDefault="00157360"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71100- Local consultant </w:t>
            </w:r>
          </w:p>
          <w:p w:rsidR="00C4382D" w:rsidRPr="009055FA" w:rsidRDefault="00C4382D"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71600- travel </w:t>
            </w:r>
          </w:p>
          <w:p w:rsidR="00C4382D" w:rsidRPr="009055FA" w:rsidRDefault="00C4382D"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75700 -Workshop and training  </w:t>
            </w:r>
          </w:p>
          <w:p w:rsidR="00FB3F7B" w:rsidRPr="009055FA" w:rsidRDefault="00FB3F7B" w:rsidP="005B0E78">
            <w:pPr>
              <w:spacing w:after="0"/>
              <w:jc w:val="left"/>
              <w:rPr>
                <w:rFonts w:asciiTheme="minorHAnsi" w:eastAsiaTheme="minorHAnsi" w:hAnsiTheme="minorHAnsi" w:cstheme="minorBidi"/>
                <w:sz w:val="20"/>
                <w:szCs w:val="20"/>
                <w:lang w:val="en-US"/>
              </w:rPr>
            </w:pPr>
          </w:p>
          <w:p w:rsidR="002B1BF4" w:rsidRPr="009055FA" w:rsidRDefault="002B1BF4"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 </w:t>
            </w:r>
          </w:p>
        </w:tc>
        <w:tc>
          <w:tcPr>
            <w:tcW w:w="1080" w:type="dxa"/>
            <w:vMerge w:val="restart"/>
            <w:shd w:val="clear" w:color="auto" w:fill="auto"/>
          </w:tcPr>
          <w:p w:rsidR="002B1BF4" w:rsidRPr="009055FA" w:rsidRDefault="00A42F96" w:rsidP="00C9545C">
            <w:pPr>
              <w:spacing w:after="0"/>
              <w:jc w:val="right"/>
              <w:rPr>
                <w:rFonts w:asciiTheme="minorHAnsi" w:eastAsiaTheme="minorHAnsi" w:hAnsiTheme="minorHAnsi" w:cstheme="minorBidi"/>
                <w:sz w:val="20"/>
                <w:szCs w:val="20"/>
                <w:lang w:val="en-US"/>
              </w:rPr>
            </w:pPr>
            <w:r w:rsidRPr="00E47887">
              <w:rPr>
                <w:rFonts w:asciiTheme="minorHAnsi" w:eastAsiaTheme="minorHAnsi" w:hAnsiTheme="minorHAnsi" w:cstheme="minorBidi"/>
                <w:sz w:val="20"/>
                <w:szCs w:val="20"/>
                <w:lang w:val="en-US"/>
              </w:rPr>
              <w:t>3</w:t>
            </w:r>
            <w:r w:rsidR="00A060BC" w:rsidRPr="00E47887">
              <w:rPr>
                <w:rFonts w:asciiTheme="minorHAnsi" w:eastAsiaTheme="minorHAnsi" w:hAnsiTheme="minorHAnsi" w:cstheme="minorBidi"/>
                <w:sz w:val="20"/>
                <w:szCs w:val="20"/>
                <w:lang w:val="en-US"/>
              </w:rPr>
              <w:t>0</w:t>
            </w:r>
            <w:r w:rsidR="002B1BF4" w:rsidRPr="00E47887">
              <w:rPr>
                <w:rFonts w:asciiTheme="minorHAnsi" w:eastAsiaTheme="minorHAnsi" w:hAnsiTheme="minorHAnsi" w:cstheme="minorBidi"/>
                <w:sz w:val="20"/>
                <w:szCs w:val="20"/>
                <w:lang w:val="en-US"/>
              </w:rPr>
              <w:t>,000</w:t>
            </w:r>
          </w:p>
          <w:p w:rsidR="009137F1" w:rsidRPr="009055FA" w:rsidRDefault="009137F1" w:rsidP="00C9545C">
            <w:pPr>
              <w:spacing w:after="0"/>
              <w:jc w:val="right"/>
              <w:rPr>
                <w:rFonts w:asciiTheme="minorHAnsi" w:eastAsiaTheme="minorHAnsi" w:hAnsiTheme="minorHAnsi" w:cstheme="minorBidi"/>
                <w:sz w:val="20"/>
                <w:szCs w:val="20"/>
                <w:lang w:val="en-US"/>
              </w:rPr>
            </w:pPr>
          </w:p>
          <w:p w:rsidR="00157360" w:rsidRPr="00211E5A" w:rsidRDefault="00111773" w:rsidP="00C9545C">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3</w:t>
            </w:r>
            <w:r w:rsidR="00A060BC" w:rsidRPr="00211E5A">
              <w:rPr>
                <w:rFonts w:asciiTheme="minorHAnsi" w:eastAsiaTheme="minorHAnsi" w:hAnsiTheme="minorHAnsi" w:cstheme="minorBidi"/>
                <w:sz w:val="20"/>
                <w:szCs w:val="20"/>
                <w:lang w:val="en-US"/>
              </w:rPr>
              <w:t>0,</w:t>
            </w:r>
            <w:r w:rsidR="00157360" w:rsidRPr="00211E5A">
              <w:rPr>
                <w:rFonts w:asciiTheme="minorHAnsi" w:eastAsiaTheme="minorHAnsi" w:hAnsiTheme="minorHAnsi" w:cstheme="minorBidi"/>
                <w:sz w:val="20"/>
                <w:szCs w:val="20"/>
                <w:lang w:val="en-US"/>
              </w:rPr>
              <w:t xml:space="preserve">000 </w:t>
            </w:r>
          </w:p>
          <w:p w:rsidR="009137F1" w:rsidRPr="00211E5A" w:rsidRDefault="00C11B90" w:rsidP="00C9545C">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1</w:t>
            </w:r>
            <w:r w:rsidR="009137F1" w:rsidRPr="00211E5A">
              <w:rPr>
                <w:rFonts w:asciiTheme="minorHAnsi" w:eastAsiaTheme="minorHAnsi" w:hAnsiTheme="minorHAnsi" w:cstheme="minorBidi"/>
                <w:sz w:val="20"/>
                <w:szCs w:val="20"/>
                <w:lang w:val="en-US"/>
              </w:rPr>
              <w:t>0,000</w:t>
            </w:r>
          </w:p>
          <w:p w:rsidR="009137F1" w:rsidRPr="009055FA" w:rsidRDefault="00C11B90" w:rsidP="00C9545C">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2</w:t>
            </w:r>
            <w:r w:rsidR="009137F1" w:rsidRPr="00211E5A">
              <w:rPr>
                <w:rFonts w:asciiTheme="minorHAnsi" w:eastAsiaTheme="minorHAnsi" w:hAnsiTheme="minorHAnsi" w:cstheme="minorBidi"/>
                <w:sz w:val="20"/>
                <w:szCs w:val="20"/>
                <w:lang w:val="en-US"/>
              </w:rPr>
              <w:t>0,000</w:t>
            </w:r>
          </w:p>
          <w:p w:rsidR="009137F1" w:rsidRPr="009055FA" w:rsidRDefault="009137F1" w:rsidP="005B0E78">
            <w:pPr>
              <w:spacing w:after="0"/>
              <w:jc w:val="left"/>
              <w:rPr>
                <w:rFonts w:asciiTheme="minorHAnsi" w:eastAsiaTheme="minorHAnsi" w:hAnsiTheme="minorHAnsi" w:cstheme="minorBidi"/>
                <w:sz w:val="20"/>
                <w:szCs w:val="20"/>
                <w:lang w:val="en-US"/>
              </w:rPr>
            </w:pPr>
          </w:p>
          <w:p w:rsidR="009137F1" w:rsidRPr="009055FA" w:rsidRDefault="009137F1" w:rsidP="005B0E78">
            <w:pPr>
              <w:spacing w:after="0"/>
              <w:jc w:val="left"/>
              <w:rPr>
                <w:rFonts w:asciiTheme="minorHAnsi" w:eastAsiaTheme="minorHAnsi" w:hAnsiTheme="minorHAnsi" w:cstheme="minorBidi"/>
                <w:sz w:val="20"/>
                <w:szCs w:val="20"/>
                <w:lang w:val="en-US"/>
              </w:rPr>
            </w:pPr>
          </w:p>
        </w:tc>
      </w:tr>
      <w:tr w:rsidR="002B1BF4" w:rsidRPr="009055FA" w:rsidTr="00B970FC">
        <w:tc>
          <w:tcPr>
            <w:tcW w:w="2880" w:type="dxa"/>
            <w:vMerge/>
          </w:tcPr>
          <w:p w:rsidR="002B1BF4" w:rsidRPr="009055FA" w:rsidRDefault="002B1BF4" w:rsidP="005B0E78">
            <w:pPr>
              <w:spacing w:after="0"/>
              <w:jc w:val="left"/>
              <w:rPr>
                <w:rFonts w:asciiTheme="minorHAnsi" w:eastAsiaTheme="minorHAnsi" w:hAnsiTheme="minorHAnsi" w:cstheme="minorBidi"/>
                <w:sz w:val="18"/>
                <w:szCs w:val="18"/>
                <w:lang w:val="en-US"/>
              </w:rPr>
            </w:pPr>
          </w:p>
        </w:tc>
        <w:tc>
          <w:tcPr>
            <w:tcW w:w="3972" w:type="dxa"/>
          </w:tcPr>
          <w:p w:rsidR="002B1BF4" w:rsidRPr="009055FA" w:rsidRDefault="005B1FEB" w:rsidP="002B663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1..1.1</w:t>
            </w:r>
            <w:r w:rsidR="002B1BF4" w:rsidRPr="009055FA">
              <w:rPr>
                <w:rFonts w:asciiTheme="minorHAnsi" w:eastAsiaTheme="minorHAnsi" w:hAnsiTheme="minorHAnsi" w:cstheme="minorBidi"/>
                <w:sz w:val="20"/>
                <w:szCs w:val="20"/>
                <w:lang w:val="en-US"/>
              </w:rPr>
              <w:t>. Support the formulation of</w:t>
            </w:r>
            <w:r w:rsidR="00CD32C4" w:rsidRPr="009055FA">
              <w:rPr>
                <w:rFonts w:asciiTheme="minorHAnsi" w:eastAsiaTheme="minorHAnsi" w:hAnsiTheme="minorHAnsi" w:cstheme="minorBidi"/>
                <w:sz w:val="20"/>
                <w:szCs w:val="20"/>
                <w:lang w:val="en-US"/>
              </w:rPr>
              <w:t xml:space="preserve"> </w:t>
            </w:r>
            <w:r w:rsidR="002B663D" w:rsidRPr="009055FA">
              <w:rPr>
                <w:rFonts w:asciiTheme="minorHAnsi" w:eastAsiaTheme="minorHAnsi" w:hAnsiTheme="minorHAnsi" w:cstheme="minorBidi"/>
                <w:sz w:val="20"/>
                <w:szCs w:val="20"/>
                <w:lang w:val="en-US"/>
              </w:rPr>
              <w:t>County S</w:t>
            </w:r>
            <w:r w:rsidR="00CD32C4" w:rsidRPr="009055FA">
              <w:rPr>
                <w:rFonts w:asciiTheme="minorHAnsi" w:eastAsiaTheme="minorHAnsi" w:hAnsiTheme="minorHAnsi" w:cstheme="minorBidi"/>
                <w:sz w:val="20"/>
                <w:szCs w:val="20"/>
                <w:lang w:val="en-US"/>
              </w:rPr>
              <w:t xml:space="preserve">trategic </w:t>
            </w:r>
            <w:r w:rsidR="002B663D" w:rsidRPr="009055FA">
              <w:rPr>
                <w:rFonts w:asciiTheme="minorHAnsi" w:eastAsiaTheme="minorHAnsi" w:hAnsiTheme="minorHAnsi" w:cstheme="minorBidi"/>
                <w:sz w:val="20"/>
                <w:szCs w:val="20"/>
                <w:lang w:val="en-US"/>
              </w:rPr>
              <w:t>P</w:t>
            </w:r>
            <w:r w:rsidR="00CD32C4" w:rsidRPr="009055FA">
              <w:rPr>
                <w:rFonts w:asciiTheme="minorHAnsi" w:eastAsiaTheme="minorHAnsi" w:hAnsiTheme="minorHAnsi" w:cstheme="minorBidi"/>
                <w:sz w:val="20"/>
                <w:szCs w:val="20"/>
                <w:lang w:val="en-US"/>
              </w:rPr>
              <w:t xml:space="preserve">lan for </w:t>
            </w:r>
            <w:r w:rsidR="002B1BF4" w:rsidRPr="009055FA">
              <w:rPr>
                <w:rFonts w:asciiTheme="minorHAnsi" w:eastAsiaTheme="minorHAnsi" w:hAnsiTheme="minorHAnsi" w:cstheme="minorBidi"/>
                <w:sz w:val="20"/>
                <w:szCs w:val="20"/>
                <w:lang w:val="en-US"/>
              </w:rPr>
              <w:t xml:space="preserve">Awerial County </w:t>
            </w:r>
            <w:r w:rsidR="002B663D" w:rsidRPr="009055FA">
              <w:rPr>
                <w:rFonts w:asciiTheme="minorHAnsi" w:eastAsiaTheme="minorHAnsi" w:hAnsiTheme="minorHAnsi" w:cstheme="minorBidi"/>
                <w:sz w:val="20"/>
                <w:szCs w:val="20"/>
                <w:lang w:val="en-US"/>
              </w:rPr>
              <w:t xml:space="preserve">with special reference to </w:t>
            </w:r>
            <w:r w:rsidR="00142A2E" w:rsidRPr="009055FA">
              <w:rPr>
                <w:rFonts w:asciiTheme="minorHAnsi" w:eastAsiaTheme="minorHAnsi" w:hAnsiTheme="minorHAnsi" w:cstheme="minorBidi"/>
                <w:sz w:val="20"/>
                <w:szCs w:val="20"/>
                <w:lang w:val="en-US"/>
              </w:rPr>
              <w:t xml:space="preserve">transformed demographics </w:t>
            </w:r>
            <w:r w:rsidR="00556D98" w:rsidRPr="009055FA">
              <w:rPr>
                <w:rFonts w:asciiTheme="minorHAnsi" w:eastAsiaTheme="minorHAnsi" w:hAnsiTheme="minorHAnsi" w:cstheme="minorBidi"/>
                <w:sz w:val="20"/>
                <w:szCs w:val="20"/>
                <w:lang w:val="en-US"/>
              </w:rPr>
              <w:t xml:space="preserve">and </w:t>
            </w:r>
            <w:r w:rsidR="002B663D" w:rsidRPr="009055FA">
              <w:rPr>
                <w:rFonts w:asciiTheme="minorHAnsi" w:eastAsiaTheme="minorHAnsi" w:hAnsiTheme="minorHAnsi" w:cstheme="minorBidi"/>
                <w:sz w:val="20"/>
                <w:szCs w:val="20"/>
                <w:lang w:val="en-US"/>
              </w:rPr>
              <w:t xml:space="preserve">strengthening the links between the humanitarian and development work stream </w:t>
            </w:r>
          </w:p>
        </w:tc>
        <w:tc>
          <w:tcPr>
            <w:tcW w:w="476" w:type="dxa"/>
          </w:tcPr>
          <w:p w:rsidR="002B1BF4" w:rsidRPr="009055FA" w:rsidRDefault="002B1BF4"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2B1BF4" w:rsidRPr="009055FA" w:rsidRDefault="002B1BF4"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2B1BF4" w:rsidRPr="009055FA" w:rsidRDefault="00B970FC"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2B1BF4" w:rsidRPr="009055FA" w:rsidRDefault="00B970FC"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2B1BF4" w:rsidRPr="009055FA" w:rsidRDefault="002B1BF4" w:rsidP="005B0E78">
            <w:pPr>
              <w:spacing w:after="0"/>
              <w:jc w:val="left"/>
              <w:rPr>
                <w:rFonts w:asciiTheme="minorHAnsi" w:eastAsiaTheme="minorHAnsi" w:hAnsiTheme="minorHAnsi" w:cstheme="minorBidi"/>
                <w:sz w:val="20"/>
                <w:szCs w:val="20"/>
                <w:lang w:val="en-US"/>
              </w:rPr>
            </w:pPr>
          </w:p>
        </w:tc>
        <w:tc>
          <w:tcPr>
            <w:tcW w:w="990" w:type="dxa"/>
            <w:vMerge/>
          </w:tcPr>
          <w:p w:rsidR="002B1BF4" w:rsidRPr="009055FA" w:rsidRDefault="002B1BF4" w:rsidP="005B0E78">
            <w:pPr>
              <w:spacing w:after="0"/>
              <w:jc w:val="left"/>
              <w:rPr>
                <w:rFonts w:asciiTheme="minorHAnsi" w:eastAsiaTheme="minorHAnsi" w:hAnsiTheme="minorHAnsi" w:cstheme="minorBidi"/>
                <w:sz w:val="20"/>
                <w:szCs w:val="20"/>
                <w:lang w:val="en-US"/>
              </w:rPr>
            </w:pPr>
          </w:p>
        </w:tc>
        <w:tc>
          <w:tcPr>
            <w:tcW w:w="2250" w:type="dxa"/>
            <w:vMerge/>
          </w:tcPr>
          <w:p w:rsidR="002B1BF4" w:rsidRPr="009055FA" w:rsidRDefault="002B1BF4" w:rsidP="005B0E78">
            <w:pPr>
              <w:spacing w:after="0"/>
              <w:jc w:val="left"/>
              <w:rPr>
                <w:rFonts w:asciiTheme="minorHAnsi" w:eastAsiaTheme="minorHAnsi" w:hAnsiTheme="minorHAnsi" w:cstheme="minorBidi"/>
                <w:sz w:val="20"/>
                <w:szCs w:val="20"/>
                <w:lang w:val="en-US"/>
              </w:rPr>
            </w:pPr>
          </w:p>
        </w:tc>
        <w:tc>
          <w:tcPr>
            <w:tcW w:w="1080" w:type="dxa"/>
            <w:vMerge/>
            <w:shd w:val="clear" w:color="auto" w:fill="auto"/>
          </w:tcPr>
          <w:p w:rsidR="002B1BF4" w:rsidRPr="009055FA" w:rsidRDefault="002B1BF4" w:rsidP="005B0E78">
            <w:pPr>
              <w:spacing w:after="0"/>
              <w:jc w:val="left"/>
              <w:rPr>
                <w:rFonts w:asciiTheme="minorHAnsi" w:eastAsiaTheme="minorHAnsi" w:hAnsiTheme="minorHAnsi" w:cstheme="minorBidi"/>
                <w:sz w:val="20"/>
                <w:szCs w:val="20"/>
                <w:lang w:val="en-US"/>
              </w:rPr>
            </w:pPr>
          </w:p>
        </w:tc>
      </w:tr>
      <w:tr w:rsidR="002B1BF4" w:rsidRPr="009055FA" w:rsidTr="00B970FC">
        <w:tc>
          <w:tcPr>
            <w:tcW w:w="2880" w:type="dxa"/>
            <w:vMerge/>
          </w:tcPr>
          <w:p w:rsidR="002B1BF4" w:rsidRPr="009055FA" w:rsidRDefault="002B1BF4" w:rsidP="005B0E78">
            <w:pPr>
              <w:spacing w:after="0"/>
              <w:jc w:val="left"/>
              <w:rPr>
                <w:rFonts w:asciiTheme="minorHAnsi" w:eastAsiaTheme="minorHAnsi" w:hAnsiTheme="minorHAnsi" w:cstheme="minorBidi"/>
                <w:sz w:val="18"/>
                <w:szCs w:val="18"/>
                <w:lang w:val="en-US"/>
              </w:rPr>
            </w:pPr>
          </w:p>
        </w:tc>
        <w:tc>
          <w:tcPr>
            <w:tcW w:w="3972" w:type="dxa"/>
          </w:tcPr>
          <w:p w:rsidR="002B1BF4" w:rsidRPr="009055FA" w:rsidRDefault="00157360" w:rsidP="00142A2E">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1.1.2</w:t>
            </w:r>
            <w:r w:rsidR="002B1BF4" w:rsidRPr="009055FA">
              <w:rPr>
                <w:rFonts w:asciiTheme="minorHAnsi" w:eastAsiaTheme="minorHAnsi" w:hAnsiTheme="minorHAnsi" w:cstheme="minorBidi"/>
                <w:sz w:val="20"/>
                <w:szCs w:val="20"/>
                <w:lang w:val="en-US"/>
              </w:rPr>
              <w:t xml:space="preserve">. </w:t>
            </w:r>
            <w:r w:rsidR="0036217A" w:rsidRPr="009055FA">
              <w:rPr>
                <w:rFonts w:asciiTheme="minorHAnsi" w:eastAsiaTheme="minorHAnsi" w:hAnsiTheme="minorHAnsi" w:cstheme="minorBidi"/>
                <w:sz w:val="20"/>
                <w:szCs w:val="20"/>
                <w:lang w:val="en-US"/>
              </w:rPr>
              <w:t>document lesson learnt challenges, and risk emerging from the implementation of the livelihoods pilot under ICPR and develop phase 2 full-fledged project document</w:t>
            </w:r>
          </w:p>
        </w:tc>
        <w:tc>
          <w:tcPr>
            <w:tcW w:w="476" w:type="dxa"/>
          </w:tcPr>
          <w:p w:rsidR="002B1BF4" w:rsidRPr="009055FA" w:rsidRDefault="002B1BF4"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2B1BF4" w:rsidRPr="009055FA" w:rsidRDefault="002B1BF4"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2B1BF4" w:rsidRPr="009055FA" w:rsidRDefault="00B970FC"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2B1BF4" w:rsidRPr="009055FA" w:rsidRDefault="002B1BF4" w:rsidP="00EE7AAB">
            <w:pPr>
              <w:spacing w:after="0"/>
              <w:jc w:val="left"/>
              <w:rPr>
                <w:rFonts w:asciiTheme="minorHAnsi" w:eastAsiaTheme="minorHAnsi" w:hAnsiTheme="minorHAnsi" w:cstheme="minorBidi"/>
                <w:sz w:val="20"/>
                <w:szCs w:val="20"/>
                <w:lang w:val="en-US"/>
              </w:rPr>
            </w:pPr>
          </w:p>
        </w:tc>
        <w:tc>
          <w:tcPr>
            <w:tcW w:w="1354" w:type="dxa"/>
            <w:vMerge/>
          </w:tcPr>
          <w:p w:rsidR="002B1BF4" w:rsidRPr="009055FA" w:rsidRDefault="002B1BF4" w:rsidP="005B0E78">
            <w:pPr>
              <w:spacing w:after="0"/>
              <w:jc w:val="left"/>
              <w:rPr>
                <w:rFonts w:asciiTheme="minorHAnsi" w:eastAsiaTheme="minorHAnsi" w:hAnsiTheme="minorHAnsi" w:cstheme="minorBidi"/>
                <w:sz w:val="20"/>
                <w:szCs w:val="20"/>
                <w:lang w:val="en-US"/>
              </w:rPr>
            </w:pPr>
          </w:p>
        </w:tc>
        <w:tc>
          <w:tcPr>
            <w:tcW w:w="990" w:type="dxa"/>
            <w:vMerge/>
          </w:tcPr>
          <w:p w:rsidR="002B1BF4" w:rsidRPr="009055FA" w:rsidRDefault="002B1BF4" w:rsidP="005B0E78">
            <w:pPr>
              <w:spacing w:after="0"/>
              <w:jc w:val="left"/>
              <w:rPr>
                <w:rFonts w:asciiTheme="minorHAnsi" w:eastAsiaTheme="minorHAnsi" w:hAnsiTheme="minorHAnsi" w:cstheme="minorBidi"/>
                <w:sz w:val="20"/>
                <w:szCs w:val="20"/>
                <w:lang w:val="en-US"/>
              </w:rPr>
            </w:pPr>
          </w:p>
        </w:tc>
        <w:tc>
          <w:tcPr>
            <w:tcW w:w="2250" w:type="dxa"/>
            <w:vMerge/>
          </w:tcPr>
          <w:p w:rsidR="002B1BF4" w:rsidRPr="009055FA" w:rsidRDefault="002B1BF4" w:rsidP="005B0E78">
            <w:pPr>
              <w:spacing w:after="0"/>
              <w:jc w:val="left"/>
              <w:rPr>
                <w:rFonts w:asciiTheme="minorHAnsi" w:eastAsiaTheme="minorHAnsi" w:hAnsiTheme="minorHAnsi" w:cstheme="minorBidi"/>
                <w:sz w:val="20"/>
                <w:szCs w:val="20"/>
                <w:lang w:val="en-US"/>
              </w:rPr>
            </w:pPr>
          </w:p>
        </w:tc>
        <w:tc>
          <w:tcPr>
            <w:tcW w:w="1080" w:type="dxa"/>
            <w:vMerge/>
            <w:shd w:val="clear" w:color="auto" w:fill="auto"/>
          </w:tcPr>
          <w:p w:rsidR="002B1BF4" w:rsidRPr="009055FA" w:rsidRDefault="002B1BF4" w:rsidP="005B0E78">
            <w:pPr>
              <w:spacing w:after="0"/>
              <w:jc w:val="left"/>
              <w:rPr>
                <w:rFonts w:asciiTheme="minorHAnsi" w:eastAsiaTheme="minorHAnsi" w:hAnsiTheme="minorHAnsi" w:cstheme="minorBidi"/>
                <w:sz w:val="20"/>
                <w:szCs w:val="20"/>
                <w:lang w:val="en-US"/>
              </w:rPr>
            </w:pPr>
          </w:p>
        </w:tc>
      </w:tr>
      <w:tr w:rsidR="002B1BF4" w:rsidRPr="009055FA" w:rsidTr="00B970FC">
        <w:tc>
          <w:tcPr>
            <w:tcW w:w="2880" w:type="dxa"/>
            <w:vMerge/>
          </w:tcPr>
          <w:p w:rsidR="002B1BF4" w:rsidRPr="009055FA" w:rsidRDefault="002B1BF4" w:rsidP="005B0E78">
            <w:pPr>
              <w:spacing w:after="0"/>
              <w:jc w:val="left"/>
              <w:rPr>
                <w:rFonts w:asciiTheme="minorHAnsi" w:eastAsiaTheme="minorHAnsi" w:hAnsiTheme="minorHAnsi" w:cstheme="minorBidi"/>
                <w:sz w:val="18"/>
                <w:szCs w:val="18"/>
                <w:lang w:val="en-US"/>
              </w:rPr>
            </w:pPr>
          </w:p>
        </w:tc>
        <w:tc>
          <w:tcPr>
            <w:tcW w:w="3972" w:type="dxa"/>
          </w:tcPr>
          <w:p w:rsidR="002B1BF4" w:rsidRPr="009055FA" w:rsidRDefault="002B1BF4" w:rsidP="00EE7AAB">
            <w:pPr>
              <w:spacing w:after="0"/>
              <w:jc w:val="left"/>
              <w:rPr>
                <w:rFonts w:asciiTheme="minorHAnsi" w:eastAsiaTheme="minorHAnsi" w:hAnsiTheme="minorHAnsi" w:cstheme="minorBidi"/>
                <w:sz w:val="20"/>
                <w:szCs w:val="20"/>
                <w:lang w:val="en-US"/>
              </w:rPr>
            </w:pPr>
          </w:p>
        </w:tc>
        <w:tc>
          <w:tcPr>
            <w:tcW w:w="476" w:type="dxa"/>
          </w:tcPr>
          <w:p w:rsidR="002B1BF4" w:rsidRPr="009055FA" w:rsidRDefault="002B1BF4" w:rsidP="00EE7AAB">
            <w:pPr>
              <w:spacing w:after="0"/>
              <w:jc w:val="left"/>
              <w:rPr>
                <w:rFonts w:asciiTheme="minorHAnsi" w:eastAsiaTheme="minorHAnsi" w:hAnsiTheme="minorHAnsi" w:cstheme="minorBidi"/>
                <w:sz w:val="20"/>
                <w:szCs w:val="20"/>
                <w:lang w:val="en-US"/>
              </w:rPr>
            </w:pPr>
          </w:p>
        </w:tc>
        <w:tc>
          <w:tcPr>
            <w:tcW w:w="476" w:type="dxa"/>
          </w:tcPr>
          <w:p w:rsidR="002B1BF4" w:rsidRPr="009055FA" w:rsidRDefault="002B1BF4" w:rsidP="00EE7AAB">
            <w:pPr>
              <w:spacing w:after="0"/>
              <w:jc w:val="left"/>
              <w:rPr>
                <w:rFonts w:asciiTheme="minorHAnsi" w:eastAsiaTheme="minorHAnsi" w:hAnsiTheme="minorHAnsi" w:cstheme="minorBidi"/>
                <w:sz w:val="20"/>
                <w:szCs w:val="20"/>
                <w:lang w:val="en-US"/>
              </w:rPr>
            </w:pPr>
          </w:p>
        </w:tc>
        <w:tc>
          <w:tcPr>
            <w:tcW w:w="476" w:type="dxa"/>
          </w:tcPr>
          <w:p w:rsidR="002B1BF4" w:rsidRPr="009055FA" w:rsidRDefault="002B1BF4" w:rsidP="00EE7AAB">
            <w:pPr>
              <w:spacing w:after="0"/>
              <w:jc w:val="left"/>
              <w:rPr>
                <w:rFonts w:asciiTheme="minorHAnsi" w:eastAsiaTheme="minorHAnsi" w:hAnsiTheme="minorHAnsi" w:cstheme="minorBidi"/>
                <w:sz w:val="20"/>
                <w:szCs w:val="20"/>
                <w:lang w:val="en-US"/>
              </w:rPr>
            </w:pPr>
          </w:p>
        </w:tc>
        <w:tc>
          <w:tcPr>
            <w:tcW w:w="536" w:type="dxa"/>
          </w:tcPr>
          <w:p w:rsidR="002B1BF4" w:rsidRPr="009055FA" w:rsidRDefault="002B1BF4" w:rsidP="00EE7AAB">
            <w:pPr>
              <w:spacing w:after="0"/>
              <w:jc w:val="left"/>
              <w:rPr>
                <w:rFonts w:asciiTheme="minorHAnsi" w:eastAsiaTheme="minorHAnsi" w:hAnsiTheme="minorHAnsi" w:cstheme="minorBidi"/>
                <w:sz w:val="20"/>
                <w:szCs w:val="20"/>
                <w:lang w:val="en-US"/>
              </w:rPr>
            </w:pPr>
          </w:p>
        </w:tc>
        <w:tc>
          <w:tcPr>
            <w:tcW w:w="1354" w:type="dxa"/>
            <w:vMerge/>
          </w:tcPr>
          <w:p w:rsidR="002B1BF4" w:rsidRPr="009055FA" w:rsidRDefault="002B1BF4" w:rsidP="005B0E78">
            <w:pPr>
              <w:spacing w:after="0"/>
              <w:jc w:val="left"/>
              <w:rPr>
                <w:rFonts w:asciiTheme="minorHAnsi" w:eastAsiaTheme="minorHAnsi" w:hAnsiTheme="minorHAnsi" w:cstheme="minorBidi"/>
                <w:sz w:val="20"/>
                <w:szCs w:val="20"/>
                <w:lang w:val="en-US"/>
              </w:rPr>
            </w:pPr>
          </w:p>
        </w:tc>
        <w:tc>
          <w:tcPr>
            <w:tcW w:w="990" w:type="dxa"/>
            <w:vMerge/>
          </w:tcPr>
          <w:p w:rsidR="002B1BF4" w:rsidRPr="009055FA" w:rsidRDefault="002B1BF4" w:rsidP="005B0E78">
            <w:pPr>
              <w:spacing w:after="0"/>
              <w:jc w:val="left"/>
              <w:rPr>
                <w:rFonts w:asciiTheme="minorHAnsi" w:eastAsiaTheme="minorHAnsi" w:hAnsiTheme="minorHAnsi" w:cstheme="minorBidi"/>
                <w:sz w:val="20"/>
                <w:szCs w:val="20"/>
                <w:lang w:val="en-US"/>
              </w:rPr>
            </w:pPr>
          </w:p>
        </w:tc>
        <w:tc>
          <w:tcPr>
            <w:tcW w:w="2250" w:type="dxa"/>
            <w:vMerge/>
          </w:tcPr>
          <w:p w:rsidR="002B1BF4" w:rsidRPr="009055FA" w:rsidRDefault="002B1BF4" w:rsidP="005B0E78">
            <w:pPr>
              <w:spacing w:after="0"/>
              <w:jc w:val="left"/>
              <w:rPr>
                <w:rFonts w:asciiTheme="minorHAnsi" w:eastAsiaTheme="minorHAnsi" w:hAnsiTheme="minorHAnsi" w:cstheme="minorBidi"/>
                <w:sz w:val="20"/>
                <w:szCs w:val="20"/>
                <w:lang w:val="en-US"/>
              </w:rPr>
            </w:pPr>
          </w:p>
        </w:tc>
        <w:tc>
          <w:tcPr>
            <w:tcW w:w="1080" w:type="dxa"/>
            <w:vMerge/>
            <w:shd w:val="clear" w:color="auto" w:fill="auto"/>
          </w:tcPr>
          <w:p w:rsidR="002B1BF4" w:rsidRPr="009055FA" w:rsidRDefault="002B1BF4" w:rsidP="005B0E78">
            <w:pPr>
              <w:spacing w:after="0"/>
              <w:jc w:val="left"/>
              <w:rPr>
                <w:rFonts w:asciiTheme="minorHAnsi" w:eastAsiaTheme="minorHAnsi" w:hAnsiTheme="minorHAnsi" w:cstheme="minorBidi"/>
                <w:sz w:val="20"/>
                <w:szCs w:val="20"/>
                <w:lang w:val="en-US"/>
              </w:rPr>
            </w:pPr>
          </w:p>
        </w:tc>
      </w:tr>
      <w:tr w:rsidR="005B0E78" w:rsidRPr="009055FA" w:rsidTr="00F634D4">
        <w:tc>
          <w:tcPr>
            <w:tcW w:w="2880" w:type="dxa"/>
            <w:vMerge/>
          </w:tcPr>
          <w:p w:rsidR="005B0E78" w:rsidRPr="009055FA" w:rsidRDefault="005B0E78" w:rsidP="005B0E78">
            <w:pPr>
              <w:spacing w:after="0"/>
              <w:jc w:val="left"/>
              <w:rPr>
                <w:rFonts w:asciiTheme="minorHAnsi" w:eastAsiaTheme="minorHAnsi" w:hAnsiTheme="minorHAnsi" w:cstheme="minorBidi"/>
                <w:sz w:val="18"/>
                <w:szCs w:val="18"/>
                <w:lang w:val="en-US"/>
              </w:rPr>
            </w:pPr>
          </w:p>
        </w:tc>
        <w:tc>
          <w:tcPr>
            <w:tcW w:w="11610" w:type="dxa"/>
            <w:gridSpan w:val="9"/>
            <w:shd w:val="clear" w:color="auto" w:fill="auto"/>
          </w:tcPr>
          <w:p w:rsidR="005B0E78" w:rsidRPr="009055FA" w:rsidRDefault="00DD2127" w:rsidP="00A42F96">
            <w:pPr>
              <w:spacing w:after="0"/>
              <w:jc w:val="left"/>
              <w:rPr>
                <w:rFonts w:asciiTheme="minorHAnsi" w:eastAsiaTheme="minorHAnsi" w:hAnsiTheme="minorHAnsi" w:cstheme="minorBidi"/>
                <w:b/>
                <w:sz w:val="20"/>
                <w:szCs w:val="20"/>
                <w:lang w:val="en-US"/>
              </w:rPr>
            </w:pPr>
            <w:r w:rsidRPr="009055FA">
              <w:rPr>
                <w:rFonts w:asciiTheme="minorHAnsi" w:eastAsiaTheme="minorHAnsi" w:hAnsiTheme="minorHAnsi" w:cstheme="minorBidi"/>
                <w:b/>
                <w:sz w:val="20"/>
                <w:szCs w:val="20"/>
                <w:lang w:val="en-US"/>
              </w:rPr>
              <w:t xml:space="preserve">Activity </w:t>
            </w:r>
            <w:r w:rsidR="008B0EA2" w:rsidRPr="009055FA">
              <w:rPr>
                <w:rFonts w:asciiTheme="minorHAnsi" w:eastAsiaTheme="minorHAnsi" w:hAnsiTheme="minorHAnsi" w:cstheme="minorBidi"/>
                <w:b/>
                <w:sz w:val="20"/>
                <w:szCs w:val="20"/>
                <w:lang w:val="en-US"/>
              </w:rPr>
              <w:t xml:space="preserve">total: </w:t>
            </w:r>
            <w:r w:rsidR="009137F1" w:rsidRPr="009055FA">
              <w:rPr>
                <w:rFonts w:asciiTheme="minorHAnsi" w:eastAsiaTheme="minorHAnsi" w:hAnsiTheme="minorHAnsi" w:cstheme="minorBidi"/>
                <w:b/>
                <w:sz w:val="20"/>
                <w:szCs w:val="20"/>
                <w:lang w:val="en-US"/>
              </w:rPr>
              <w:t xml:space="preserve">             </w:t>
            </w:r>
            <w:r w:rsidR="007B4D4A" w:rsidRPr="009055FA">
              <w:rPr>
                <w:rFonts w:asciiTheme="minorHAnsi" w:eastAsiaTheme="minorHAnsi" w:hAnsiTheme="minorHAnsi" w:cstheme="minorBidi"/>
                <w:b/>
                <w:sz w:val="20"/>
                <w:szCs w:val="20"/>
                <w:lang w:val="en-US"/>
              </w:rPr>
              <w:t xml:space="preserve">  </w:t>
            </w:r>
            <w:r w:rsidR="009137F1" w:rsidRPr="009055FA">
              <w:rPr>
                <w:rFonts w:asciiTheme="minorHAnsi" w:eastAsiaTheme="minorHAnsi" w:hAnsiTheme="minorHAnsi" w:cstheme="minorBidi"/>
                <w:b/>
                <w:sz w:val="20"/>
                <w:szCs w:val="20"/>
                <w:lang w:val="en-US"/>
              </w:rPr>
              <w:t xml:space="preserve">                                              </w:t>
            </w:r>
            <w:r w:rsidR="002378EE" w:rsidRPr="009055FA">
              <w:rPr>
                <w:rFonts w:asciiTheme="minorHAnsi" w:eastAsiaTheme="minorHAnsi" w:hAnsiTheme="minorHAnsi" w:cstheme="minorBidi"/>
                <w:b/>
                <w:sz w:val="20"/>
                <w:szCs w:val="20"/>
                <w:lang w:val="en-US"/>
              </w:rPr>
              <w:t xml:space="preserve">                               </w:t>
            </w:r>
            <w:r w:rsidR="005810CF">
              <w:rPr>
                <w:rFonts w:asciiTheme="minorHAnsi" w:eastAsiaTheme="minorHAnsi" w:hAnsiTheme="minorHAnsi" w:cstheme="minorBidi"/>
                <w:b/>
                <w:sz w:val="20"/>
                <w:szCs w:val="20"/>
                <w:lang w:val="en-US"/>
              </w:rPr>
              <w:t xml:space="preserve">   </w:t>
            </w:r>
            <w:r w:rsidR="002378EE" w:rsidRPr="009055FA">
              <w:rPr>
                <w:rFonts w:asciiTheme="minorHAnsi" w:eastAsiaTheme="minorHAnsi" w:hAnsiTheme="minorHAnsi" w:cstheme="minorBidi"/>
                <w:b/>
                <w:sz w:val="20"/>
                <w:szCs w:val="20"/>
                <w:lang w:val="en-US"/>
              </w:rPr>
              <w:t xml:space="preserve">   </w:t>
            </w:r>
            <w:r w:rsidR="009137F1" w:rsidRPr="009055FA">
              <w:rPr>
                <w:rFonts w:asciiTheme="minorHAnsi" w:eastAsiaTheme="minorHAnsi" w:hAnsiTheme="minorHAnsi" w:cstheme="minorBidi"/>
                <w:b/>
                <w:sz w:val="20"/>
                <w:szCs w:val="20"/>
                <w:lang w:val="en-US"/>
              </w:rPr>
              <w:t xml:space="preserve">                                               </w:t>
            </w:r>
            <w:r w:rsidRPr="009055FA">
              <w:rPr>
                <w:rFonts w:asciiTheme="minorHAnsi" w:eastAsiaTheme="minorHAnsi" w:hAnsiTheme="minorHAnsi" w:cstheme="minorBidi"/>
                <w:b/>
                <w:sz w:val="20"/>
                <w:szCs w:val="20"/>
                <w:lang w:val="en-US"/>
              </w:rPr>
              <w:t xml:space="preserve">            </w:t>
            </w:r>
            <w:r w:rsidR="009137F1" w:rsidRPr="009055FA">
              <w:rPr>
                <w:rFonts w:asciiTheme="minorHAnsi" w:eastAsiaTheme="minorHAnsi" w:hAnsiTheme="minorHAnsi" w:cstheme="minorBidi"/>
                <w:b/>
                <w:sz w:val="20"/>
                <w:szCs w:val="20"/>
                <w:lang w:val="en-US"/>
              </w:rPr>
              <w:t xml:space="preserve">                                                   </w:t>
            </w:r>
            <w:r w:rsidR="00A42F96">
              <w:rPr>
                <w:rFonts w:asciiTheme="minorHAnsi" w:eastAsiaTheme="minorHAnsi" w:hAnsiTheme="minorHAnsi" w:cstheme="minorBidi"/>
                <w:b/>
                <w:sz w:val="20"/>
                <w:szCs w:val="20"/>
                <w:lang w:val="en-US"/>
              </w:rPr>
              <w:t>9</w:t>
            </w:r>
            <w:r w:rsidR="000D6075" w:rsidRPr="009055FA">
              <w:rPr>
                <w:rFonts w:asciiTheme="minorHAnsi" w:eastAsiaTheme="minorHAnsi" w:hAnsiTheme="minorHAnsi" w:cstheme="minorBidi"/>
                <w:b/>
                <w:sz w:val="20"/>
                <w:szCs w:val="20"/>
                <w:lang w:val="en-US"/>
              </w:rPr>
              <w:t>0</w:t>
            </w:r>
            <w:r w:rsidR="009137F1" w:rsidRPr="009055FA">
              <w:rPr>
                <w:rFonts w:asciiTheme="minorHAnsi" w:eastAsiaTheme="minorHAnsi" w:hAnsiTheme="minorHAnsi" w:cstheme="minorBidi"/>
                <w:b/>
                <w:sz w:val="20"/>
                <w:szCs w:val="20"/>
                <w:lang w:val="en-US"/>
              </w:rPr>
              <w:t>,000.00</w:t>
            </w:r>
          </w:p>
        </w:tc>
      </w:tr>
      <w:tr w:rsidR="009137F1" w:rsidRPr="009055FA" w:rsidTr="00F634D4">
        <w:trPr>
          <w:trHeight w:val="890"/>
        </w:trPr>
        <w:tc>
          <w:tcPr>
            <w:tcW w:w="2880" w:type="dxa"/>
            <w:vMerge/>
          </w:tcPr>
          <w:p w:rsidR="009137F1" w:rsidRPr="009055FA" w:rsidRDefault="009137F1" w:rsidP="005B0E78">
            <w:pPr>
              <w:spacing w:after="0"/>
              <w:jc w:val="left"/>
              <w:rPr>
                <w:rFonts w:asciiTheme="minorHAnsi" w:eastAsiaTheme="minorHAnsi" w:hAnsiTheme="minorHAnsi" w:cstheme="minorBidi"/>
                <w:sz w:val="18"/>
                <w:szCs w:val="18"/>
                <w:lang w:val="en-US"/>
              </w:rPr>
            </w:pPr>
          </w:p>
        </w:tc>
        <w:tc>
          <w:tcPr>
            <w:tcW w:w="5936" w:type="dxa"/>
            <w:gridSpan w:val="5"/>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hAnsiTheme="minorHAnsi"/>
                <w:b/>
                <w:iCs/>
                <w:sz w:val="20"/>
                <w:szCs w:val="20"/>
              </w:rPr>
              <w:t>Activity Result 1.2:</w:t>
            </w:r>
            <w:r w:rsidRPr="009055FA">
              <w:rPr>
                <w:rFonts w:asciiTheme="minorHAnsi" w:hAnsiTheme="minorHAnsi"/>
                <w:iCs/>
                <w:sz w:val="20"/>
                <w:szCs w:val="20"/>
              </w:rPr>
              <w:t xml:space="preserve">  </w:t>
            </w:r>
            <w:r w:rsidRPr="009055FA">
              <w:rPr>
                <w:rFonts w:asciiTheme="minorHAnsi" w:eastAsia="MS Mincho" w:hAnsiTheme="minorHAnsi"/>
                <w:sz w:val="20"/>
                <w:szCs w:val="20"/>
                <w:lang w:val="en-US"/>
              </w:rPr>
              <w:t>Emergency employment (e.g. through cash for work, cash for production or public works where possible) is design</w:t>
            </w:r>
            <w:r w:rsidR="00902972" w:rsidRPr="009055FA">
              <w:rPr>
                <w:rFonts w:asciiTheme="minorHAnsi" w:eastAsia="MS Mincho" w:hAnsiTheme="minorHAnsi"/>
                <w:sz w:val="20"/>
                <w:szCs w:val="20"/>
                <w:lang w:val="en-US"/>
              </w:rPr>
              <w:t>ed</w:t>
            </w:r>
            <w:r w:rsidRPr="009055FA">
              <w:rPr>
                <w:rFonts w:asciiTheme="minorHAnsi" w:eastAsia="MS Mincho" w:hAnsiTheme="minorHAnsi"/>
                <w:sz w:val="20"/>
                <w:szCs w:val="20"/>
                <w:lang w:val="en-US"/>
              </w:rPr>
              <w:t xml:space="preserve"> and implemented.</w:t>
            </w:r>
          </w:p>
        </w:tc>
        <w:tc>
          <w:tcPr>
            <w:tcW w:w="1354" w:type="dxa"/>
            <w:vMerge w:val="restart"/>
          </w:tcPr>
          <w:p w:rsidR="00E332D4" w:rsidRPr="009055FA" w:rsidRDefault="00E332D4" w:rsidP="00E332D4">
            <w:pPr>
              <w:ind w:left="-54" w:right="-96"/>
              <w:jc w:val="center"/>
              <w:rPr>
                <w:rFonts w:asciiTheme="minorHAnsi" w:hAnsiTheme="minorHAnsi"/>
                <w:sz w:val="20"/>
                <w:szCs w:val="20"/>
              </w:rPr>
            </w:pPr>
            <w:r w:rsidRPr="009055FA">
              <w:rPr>
                <w:rFonts w:asciiTheme="minorHAnsi" w:hAnsiTheme="minorHAnsi"/>
                <w:sz w:val="20"/>
                <w:szCs w:val="20"/>
              </w:rPr>
              <w:t xml:space="preserve">UNDP in support of Ministry of Finance economic planning, </w:t>
            </w:r>
          </w:p>
          <w:p w:rsidR="00E332D4" w:rsidRPr="009055FA" w:rsidRDefault="00E332D4" w:rsidP="00E332D4">
            <w:pPr>
              <w:ind w:left="-54" w:right="-96"/>
              <w:jc w:val="center"/>
              <w:rPr>
                <w:rFonts w:asciiTheme="minorHAnsi" w:hAnsiTheme="minorHAnsi"/>
                <w:sz w:val="20"/>
                <w:szCs w:val="20"/>
              </w:rPr>
            </w:pPr>
            <w:r w:rsidRPr="009055FA">
              <w:rPr>
                <w:rFonts w:asciiTheme="minorHAnsi" w:hAnsiTheme="minorHAnsi"/>
                <w:sz w:val="20"/>
                <w:szCs w:val="20"/>
              </w:rPr>
              <w:t xml:space="preserve">Awerial County </w:t>
            </w:r>
          </w:p>
          <w:p w:rsidR="009137F1" w:rsidRPr="009055FA" w:rsidRDefault="009137F1" w:rsidP="00E332D4">
            <w:pPr>
              <w:ind w:left="-54" w:right="-96"/>
              <w:jc w:val="center"/>
              <w:rPr>
                <w:rFonts w:asciiTheme="minorHAnsi" w:eastAsiaTheme="minorHAnsi" w:hAnsiTheme="minorHAnsi" w:cstheme="minorBidi"/>
                <w:sz w:val="20"/>
                <w:szCs w:val="20"/>
                <w:lang w:val="en-US"/>
              </w:rPr>
            </w:pPr>
          </w:p>
        </w:tc>
        <w:tc>
          <w:tcPr>
            <w:tcW w:w="990" w:type="dxa"/>
            <w:vMerge w:val="restart"/>
          </w:tcPr>
          <w:p w:rsidR="001D287B" w:rsidRPr="009055FA" w:rsidRDefault="009137F1"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UNDP </w:t>
            </w:r>
          </w:p>
        </w:tc>
        <w:tc>
          <w:tcPr>
            <w:tcW w:w="2250" w:type="dxa"/>
            <w:vMerge w:val="restart"/>
          </w:tcPr>
          <w:p w:rsidR="00C4382D" w:rsidRPr="009055FA" w:rsidRDefault="00C4382D"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72100 -Contractual service companies </w:t>
            </w:r>
          </w:p>
          <w:p w:rsidR="00C4382D" w:rsidRPr="009055FA" w:rsidRDefault="00C4382D"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71600 -Travel </w:t>
            </w:r>
          </w:p>
          <w:p w:rsidR="00FF1476" w:rsidRPr="009055FA" w:rsidRDefault="00C4382D"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75700 -Training and workshop </w:t>
            </w:r>
          </w:p>
          <w:p w:rsidR="00C4382D" w:rsidRPr="009055FA" w:rsidRDefault="00C4382D"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72500    -  Supply </w:t>
            </w:r>
          </w:p>
          <w:p w:rsidR="009137F1" w:rsidRPr="009055FA" w:rsidRDefault="009137F1" w:rsidP="005B0E78">
            <w:pPr>
              <w:spacing w:after="0"/>
              <w:jc w:val="left"/>
              <w:rPr>
                <w:rFonts w:asciiTheme="minorHAnsi" w:eastAsiaTheme="minorHAnsi" w:hAnsiTheme="minorHAnsi" w:cstheme="minorBidi"/>
                <w:sz w:val="20"/>
                <w:szCs w:val="20"/>
                <w:lang w:val="en-US"/>
              </w:rPr>
            </w:pPr>
          </w:p>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1080" w:type="dxa"/>
            <w:vMerge w:val="restart"/>
            <w:shd w:val="clear" w:color="auto" w:fill="auto"/>
          </w:tcPr>
          <w:p w:rsidR="009137F1" w:rsidRPr="009055FA" w:rsidRDefault="00FA7883" w:rsidP="00E47887">
            <w:pPr>
              <w:spacing w:after="0"/>
              <w:jc w:val="right"/>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50</w:t>
            </w:r>
            <w:r w:rsidR="003D1965">
              <w:rPr>
                <w:rFonts w:asciiTheme="minorHAnsi" w:eastAsiaTheme="minorHAnsi" w:hAnsiTheme="minorHAnsi" w:cstheme="minorBidi"/>
                <w:sz w:val="20"/>
                <w:szCs w:val="20"/>
                <w:lang w:val="en-US"/>
              </w:rPr>
              <w:t>0</w:t>
            </w:r>
            <w:r w:rsidR="009137F1" w:rsidRPr="009055FA">
              <w:rPr>
                <w:rFonts w:asciiTheme="minorHAnsi" w:eastAsiaTheme="minorHAnsi" w:hAnsiTheme="minorHAnsi" w:cstheme="minorBidi"/>
                <w:sz w:val="20"/>
                <w:szCs w:val="20"/>
                <w:lang w:val="en-US"/>
              </w:rPr>
              <w:t>,000</w:t>
            </w:r>
          </w:p>
          <w:p w:rsidR="009137F1" w:rsidRPr="009055FA" w:rsidRDefault="009137F1" w:rsidP="005B0E78">
            <w:pPr>
              <w:spacing w:after="0"/>
              <w:jc w:val="left"/>
              <w:rPr>
                <w:rFonts w:asciiTheme="minorHAnsi" w:eastAsiaTheme="minorHAnsi" w:hAnsiTheme="minorHAnsi" w:cstheme="minorBidi"/>
                <w:sz w:val="20"/>
                <w:szCs w:val="20"/>
                <w:lang w:val="en-US"/>
              </w:rPr>
            </w:pPr>
          </w:p>
          <w:p w:rsidR="009137F1" w:rsidRPr="00211E5A" w:rsidRDefault="00C11B90" w:rsidP="00E4788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1</w:t>
            </w:r>
            <w:r w:rsidR="00767BB8" w:rsidRPr="00211E5A">
              <w:rPr>
                <w:rFonts w:asciiTheme="minorHAnsi" w:eastAsiaTheme="minorHAnsi" w:hAnsiTheme="minorHAnsi" w:cstheme="minorBidi"/>
                <w:sz w:val="20"/>
                <w:szCs w:val="20"/>
                <w:lang w:val="en-US"/>
              </w:rPr>
              <w:t>0,000</w:t>
            </w:r>
          </w:p>
          <w:p w:rsidR="00767BB8" w:rsidRPr="00211E5A" w:rsidRDefault="00C11B90" w:rsidP="00E4788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15</w:t>
            </w:r>
            <w:r w:rsidR="00767BB8" w:rsidRPr="00211E5A">
              <w:rPr>
                <w:rFonts w:asciiTheme="minorHAnsi" w:eastAsiaTheme="minorHAnsi" w:hAnsiTheme="minorHAnsi" w:cstheme="minorBidi"/>
                <w:sz w:val="20"/>
                <w:szCs w:val="20"/>
                <w:lang w:val="en-US"/>
              </w:rPr>
              <w:t>,000</w:t>
            </w:r>
          </w:p>
          <w:p w:rsidR="00E47887" w:rsidRPr="00211E5A" w:rsidRDefault="00E47887" w:rsidP="005B0E78">
            <w:pPr>
              <w:spacing w:after="0"/>
              <w:jc w:val="left"/>
              <w:rPr>
                <w:rFonts w:asciiTheme="minorHAnsi" w:eastAsiaTheme="minorHAnsi" w:hAnsiTheme="minorHAnsi" w:cstheme="minorBidi"/>
                <w:sz w:val="20"/>
                <w:szCs w:val="20"/>
                <w:lang w:val="en-US"/>
              </w:rPr>
            </w:pPr>
          </w:p>
          <w:p w:rsidR="00767BB8" w:rsidRPr="009055FA" w:rsidRDefault="00C11B90" w:rsidP="00E4788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1</w:t>
            </w:r>
            <w:r w:rsidR="00404954" w:rsidRPr="00211E5A">
              <w:rPr>
                <w:rFonts w:asciiTheme="minorHAnsi" w:eastAsiaTheme="minorHAnsi" w:hAnsiTheme="minorHAnsi" w:cstheme="minorBidi"/>
                <w:sz w:val="20"/>
                <w:szCs w:val="20"/>
                <w:lang w:val="en-US"/>
              </w:rPr>
              <w:t>0</w:t>
            </w:r>
            <w:r w:rsidR="00767BB8" w:rsidRPr="00211E5A">
              <w:rPr>
                <w:rFonts w:asciiTheme="minorHAnsi" w:eastAsiaTheme="minorHAnsi" w:hAnsiTheme="minorHAnsi" w:cstheme="minorBidi"/>
                <w:sz w:val="20"/>
                <w:szCs w:val="20"/>
                <w:lang w:val="en-US"/>
              </w:rPr>
              <w:t>,000</w:t>
            </w:r>
            <w:r w:rsidR="00594014" w:rsidRPr="009055FA">
              <w:rPr>
                <w:rFonts w:asciiTheme="minorHAnsi" w:eastAsiaTheme="minorHAnsi" w:hAnsiTheme="minorHAnsi" w:cstheme="minorBidi"/>
                <w:sz w:val="20"/>
                <w:szCs w:val="20"/>
                <w:lang w:val="en-US"/>
              </w:rPr>
              <w:t xml:space="preserve"> </w:t>
            </w:r>
          </w:p>
          <w:p w:rsidR="00594014" w:rsidRPr="009055FA" w:rsidRDefault="00594014" w:rsidP="005B0E78">
            <w:pPr>
              <w:spacing w:after="0"/>
              <w:jc w:val="left"/>
              <w:rPr>
                <w:rFonts w:asciiTheme="minorHAnsi" w:eastAsiaTheme="minorHAnsi" w:hAnsiTheme="minorHAnsi" w:cstheme="minorBidi"/>
                <w:sz w:val="20"/>
                <w:szCs w:val="20"/>
                <w:lang w:val="en-US"/>
              </w:rPr>
            </w:pPr>
          </w:p>
        </w:tc>
      </w:tr>
      <w:tr w:rsidR="009137F1" w:rsidRPr="009055FA" w:rsidTr="00B970FC">
        <w:tc>
          <w:tcPr>
            <w:tcW w:w="2880" w:type="dxa"/>
            <w:vMerge/>
          </w:tcPr>
          <w:p w:rsidR="009137F1" w:rsidRPr="009055FA" w:rsidRDefault="009137F1" w:rsidP="005B0E78">
            <w:pPr>
              <w:spacing w:after="0"/>
              <w:jc w:val="left"/>
              <w:rPr>
                <w:rFonts w:asciiTheme="minorHAnsi" w:eastAsiaTheme="minorHAnsi" w:hAnsiTheme="minorHAnsi" w:cstheme="minorBidi"/>
                <w:sz w:val="18"/>
                <w:szCs w:val="18"/>
                <w:lang w:val="en-US"/>
              </w:rPr>
            </w:pPr>
          </w:p>
        </w:tc>
        <w:tc>
          <w:tcPr>
            <w:tcW w:w="3972" w:type="dxa"/>
          </w:tcPr>
          <w:p w:rsidR="009137F1" w:rsidRPr="009055FA" w:rsidRDefault="009137F1" w:rsidP="00902972">
            <w:pPr>
              <w:spacing w:after="0"/>
              <w:jc w:val="left"/>
              <w:rPr>
                <w:rFonts w:asciiTheme="minorHAnsi" w:eastAsiaTheme="minorHAnsi" w:hAnsiTheme="minorHAnsi" w:cstheme="minorBidi"/>
                <w:sz w:val="20"/>
                <w:szCs w:val="20"/>
                <w:lang w:val="en-US"/>
              </w:rPr>
            </w:pPr>
            <w:r w:rsidRPr="00C33CDA">
              <w:rPr>
                <w:rFonts w:asciiTheme="minorHAnsi" w:hAnsiTheme="minorHAnsi" w:cs="Arial"/>
                <w:sz w:val="20"/>
                <w:szCs w:val="20"/>
              </w:rPr>
              <w:t xml:space="preserve">1.2.1. </w:t>
            </w:r>
            <w:r w:rsidRPr="00C33CDA">
              <w:rPr>
                <w:rFonts w:asciiTheme="minorHAnsi" w:eastAsiaTheme="minorHAnsi" w:hAnsiTheme="minorHAnsi" w:cstheme="minorBidi"/>
                <w:sz w:val="20"/>
                <w:szCs w:val="20"/>
                <w:lang w:val="en-US"/>
              </w:rPr>
              <w:t xml:space="preserve">Support </w:t>
            </w:r>
            <w:r w:rsidR="00902972" w:rsidRPr="00C33CDA">
              <w:rPr>
                <w:rFonts w:asciiTheme="minorHAnsi" w:eastAsiaTheme="minorHAnsi" w:hAnsiTheme="minorHAnsi" w:cstheme="minorBidi"/>
                <w:sz w:val="20"/>
                <w:szCs w:val="20"/>
                <w:lang w:val="en-US"/>
              </w:rPr>
              <w:t xml:space="preserve">sustainable livelihoods skills </w:t>
            </w:r>
            <w:r w:rsidR="0036217A" w:rsidRPr="00C33CDA">
              <w:rPr>
                <w:rFonts w:asciiTheme="minorHAnsi" w:eastAsiaTheme="minorHAnsi" w:hAnsiTheme="minorHAnsi" w:cstheme="minorBidi"/>
                <w:sz w:val="20"/>
                <w:szCs w:val="20"/>
                <w:lang w:val="en-US"/>
              </w:rPr>
              <w:t>training of 2</w:t>
            </w:r>
            <w:r w:rsidRPr="00C33CDA">
              <w:rPr>
                <w:rFonts w:asciiTheme="minorHAnsi" w:eastAsiaTheme="minorHAnsi" w:hAnsiTheme="minorHAnsi" w:cstheme="minorBidi"/>
                <w:sz w:val="20"/>
                <w:szCs w:val="20"/>
                <w:lang w:val="en-US"/>
              </w:rPr>
              <w:t>00 beneficiaries both IDPs and host</w:t>
            </w:r>
            <w:r w:rsidR="004E768C" w:rsidRPr="00C33CDA">
              <w:rPr>
                <w:rFonts w:asciiTheme="minorHAnsi" w:eastAsiaTheme="minorHAnsi" w:hAnsiTheme="minorHAnsi" w:cstheme="minorBidi"/>
                <w:sz w:val="20"/>
                <w:szCs w:val="20"/>
                <w:lang w:val="en-US"/>
              </w:rPr>
              <w:t>s</w:t>
            </w:r>
            <w:r w:rsidRPr="00C33CDA">
              <w:rPr>
                <w:rFonts w:asciiTheme="minorHAnsi" w:eastAsiaTheme="minorHAnsi" w:hAnsiTheme="minorHAnsi" w:cstheme="minorBidi"/>
                <w:sz w:val="20"/>
                <w:szCs w:val="20"/>
                <w:lang w:val="en-US"/>
              </w:rPr>
              <w:t xml:space="preserve"> </w:t>
            </w:r>
            <w:r w:rsidR="00902972" w:rsidRPr="00C33CDA">
              <w:rPr>
                <w:rFonts w:asciiTheme="minorHAnsi" w:eastAsiaTheme="minorHAnsi" w:hAnsiTheme="minorHAnsi" w:cstheme="minorBidi"/>
                <w:sz w:val="20"/>
                <w:szCs w:val="20"/>
                <w:lang w:val="en-US"/>
              </w:rPr>
              <w:t>at t</w:t>
            </w:r>
            <w:r w:rsidRPr="00C33CDA">
              <w:rPr>
                <w:rFonts w:asciiTheme="minorHAnsi" w:eastAsiaTheme="minorHAnsi" w:hAnsiTheme="minorHAnsi" w:cstheme="minorBidi"/>
                <w:sz w:val="20"/>
                <w:szCs w:val="20"/>
                <w:lang w:val="en-US"/>
              </w:rPr>
              <w:t xml:space="preserve">he UN House </w:t>
            </w:r>
            <w:r w:rsidR="00E238B1" w:rsidRPr="00C33CDA">
              <w:rPr>
                <w:rFonts w:asciiTheme="minorHAnsi" w:eastAsiaTheme="minorHAnsi" w:hAnsiTheme="minorHAnsi" w:cstheme="minorBidi"/>
                <w:sz w:val="20"/>
                <w:szCs w:val="20"/>
                <w:lang w:val="en-US"/>
              </w:rPr>
              <w:t>PoC and</w:t>
            </w:r>
            <w:r w:rsidRPr="00C33CDA">
              <w:rPr>
                <w:rFonts w:asciiTheme="minorHAnsi" w:eastAsiaTheme="minorHAnsi" w:hAnsiTheme="minorHAnsi" w:cstheme="minorBidi"/>
                <w:sz w:val="20"/>
                <w:szCs w:val="20"/>
                <w:lang w:val="en-US"/>
              </w:rPr>
              <w:t xml:space="preserve"> Mingkaman IDPs site</w:t>
            </w:r>
            <w:r w:rsidR="004E768C" w:rsidRPr="00C33CDA">
              <w:rPr>
                <w:rFonts w:asciiTheme="minorHAnsi" w:eastAsiaTheme="minorHAnsi" w:hAnsiTheme="minorHAnsi" w:cstheme="minorBidi"/>
                <w:sz w:val="20"/>
                <w:szCs w:val="20"/>
                <w:lang w:val="en-US"/>
              </w:rPr>
              <w:t>.</w:t>
            </w:r>
            <w:r w:rsidR="004E768C" w:rsidRPr="009055FA">
              <w:rPr>
                <w:rFonts w:asciiTheme="minorHAnsi" w:eastAsiaTheme="minorHAnsi" w:hAnsiTheme="minorHAnsi" w:cstheme="minorBidi"/>
                <w:sz w:val="20"/>
                <w:szCs w:val="20"/>
                <w:lang w:val="en-US"/>
              </w:rPr>
              <w:t xml:space="preserve"> </w:t>
            </w:r>
            <w:r w:rsidRPr="009055FA">
              <w:rPr>
                <w:rFonts w:asciiTheme="minorHAnsi" w:eastAsiaTheme="minorHAnsi" w:hAnsiTheme="minorHAnsi" w:cstheme="minorBidi"/>
                <w:sz w:val="20"/>
                <w:szCs w:val="20"/>
                <w:lang w:val="en-US"/>
              </w:rPr>
              <w:t xml:space="preserve">  </w:t>
            </w: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99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225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108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r>
      <w:tr w:rsidR="009137F1" w:rsidRPr="009055FA" w:rsidTr="00B970FC">
        <w:tc>
          <w:tcPr>
            <w:tcW w:w="2880" w:type="dxa"/>
            <w:vMerge/>
          </w:tcPr>
          <w:p w:rsidR="009137F1" w:rsidRPr="009055FA" w:rsidRDefault="009137F1" w:rsidP="005B0E78">
            <w:pPr>
              <w:spacing w:after="0"/>
              <w:jc w:val="left"/>
              <w:rPr>
                <w:rFonts w:asciiTheme="minorHAnsi" w:eastAsiaTheme="minorHAnsi" w:hAnsiTheme="minorHAnsi" w:cstheme="minorBidi"/>
                <w:sz w:val="18"/>
                <w:szCs w:val="18"/>
                <w:lang w:val="en-US"/>
              </w:rPr>
            </w:pPr>
          </w:p>
        </w:tc>
        <w:tc>
          <w:tcPr>
            <w:tcW w:w="3972" w:type="dxa"/>
          </w:tcPr>
          <w:p w:rsidR="009137F1" w:rsidRPr="009055FA" w:rsidRDefault="009137F1" w:rsidP="001870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1.</w:t>
            </w:r>
            <w:r w:rsidR="00902972" w:rsidRPr="009055FA">
              <w:rPr>
                <w:rFonts w:asciiTheme="minorHAnsi" w:eastAsiaTheme="minorHAnsi" w:hAnsiTheme="minorHAnsi" w:cstheme="minorBidi"/>
                <w:sz w:val="20"/>
                <w:szCs w:val="20"/>
                <w:lang w:val="en-US"/>
              </w:rPr>
              <w:t>2</w:t>
            </w:r>
            <w:r w:rsidR="005218F2" w:rsidRPr="009055FA">
              <w:rPr>
                <w:rFonts w:asciiTheme="minorHAnsi" w:eastAsiaTheme="minorHAnsi" w:hAnsiTheme="minorHAnsi" w:cstheme="minorBidi"/>
                <w:sz w:val="20"/>
                <w:szCs w:val="20"/>
                <w:lang w:val="en-US"/>
              </w:rPr>
              <w:t>.2</w:t>
            </w:r>
            <w:r w:rsidRPr="009055FA">
              <w:rPr>
                <w:rFonts w:asciiTheme="minorHAnsi" w:eastAsiaTheme="minorHAnsi" w:hAnsiTheme="minorHAnsi" w:cstheme="minorBidi"/>
                <w:sz w:val="20"/>
                <w:szCs w:val="20"/>
                <w:lang w:val="en-US"/>
              </w:rPr>
              <w:t xml:space="preserve">. </w:t>
            </w:r>
            <w:r w:rsidR="0036217A" w:rsidRPr="009055FA">
              <w:rPr>
                <w:rFonts w:asciiTheme="minorHAnsi" w:eastAsiaTheme="minorHAnsi" w:hAnsiTheme="minorHAnsi" w:cstheme="minorBidi"/>
                <w:sz w:val="20"/>
                <w:szCs w:val="20"/>
                <w:lang w:val="en-US"/>
              </w:rPr>
              <w:t xml:space="preserve">Support the construction of </w:t>
            </w:r>
            <w:r w:rsidR="0018702D">
              <w:rPr>
                <w:rFonts w:asciiTheme="minorHAnsi" w:eastAsiaTheme="minorHAnsi" w:hAnsiTheme="minorHAnsi" w:cstheme="minorBidi"/>
                <w:sz w:val="20"/>
                <w:szCs w:val="20"/>
                <w:lang w:val="en-US"/>
              </w:rPr>
              <w:t>94</w:t>
            </w:r>
            <w:r w:rsidR="0036217A" w:rsidRPr="009055FA">
              <w:rPr>
                <w:rFonts w:asciiTheme="minorHAnsi" w:eastAsiaTheme="minorHAnsi" w:hAnsiTheme="minorHAnsi" w:cstheme="minorBidi"/>
                <w:sz w:val="20"/>
                <w:szCs w:val="20"/>
                <w:lang w:val="en-US"/>
              </w:rPr>
              <w:t xml:space="preserve">  (phase 2) of the market stalls in Mingkaman Awerial County and c</w:t>
            </w:r>
            <w:r w:rsidRPr="009055FA">
              <w:rPr>
                <w:rFonts w:asciiTheme="minorHAnsi" w:eastAsiaTheme="minorHAnsi" w:hAnsiTheme="minorHAnsi" w:cstheme="minorBidi"/>
                <w:sz w:val="20"/>
                <w:szCs w:val="20"/>
                <w:lang w:val="en-US"/>
              </w:rPr>
              <w:t>reate emergency employment for</w:t>
            </w:r>
            <w:r w:rsidR="00902972" w:rsidRPr="009055FA">
              <w:rPr>
                <w:rFonts w:asciiTheme="minorHAnsi" w:eastAsiaTheme="minorHAnsi" w:hAnsiTheme="minorHAnsi" w:cstheme="minorBidi"/>
                <w:sz w:val="20"/>
                <w:szCs w:val="20"/>
                <w:lang w:val="en-US"/>
              </w:rPr>
              <w:t xml:space="preserve"> </w:t>
            </w:r>
            <w:r w:rsidR="0036217A" w:rsidRPr="009055FA">
              <w:rPr>
                <w:rFonts w:asciiTheme="minorHAnsi" w:eastAsiaTheme="minorHAnsi" w:hAnsiTheme="minorHAnsi" w:cstheme="minorBidi"/>
                <w:sz w:val="20"/>
                <w:szCs w:val="20"/>
                <w:lang w:val="en-US"/>
              </w:rPr>
              <w:t>3</w:t>
            </w:r>
            <w:r w:rsidRPr="009055FA">
              <w:rPr>
                <w:rFonts w:asciiTheme="minorHAnsi" w:eastAsiaTheme="minorHAnsi" w:hAnsiTheme="minorHAnsi" w:cstheme="minorBidi"/>
                <w:sz w:val="20"/>
                <w:szCs w:val="20"/>
                <w:lang w:val="en-US"/>
              </w:rPr>
              <w:t xml:space="preserve">00 beneficiaries </w:t>
            </w: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99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225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108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r>
      <w:tr w:rsidR="009137F1" w:rsidRPr="009055FA" w:rsidTr="00B970FC">
        <w:tc>
          <w:tcPr>
            <w:tcW w:w="2880" w:type="dxa"/>
            <w:vMerge/>
          </w:tcPr>
          <w:p w:rsidR="009137F1" w:rsidRPr="009055FA" w:rsidRDefault="009137F1" w:rsidP="005B0E78">
            <w:pPr>
              <w:spacing w:after="0"/>
              <w:jc w:val="left"/>
              <w:rPr>
                <w:rFonts w:asciiTheme="minorHAnsi" w:eastAsiaTheme="minorHAnsi" w:hAnsiTheme="minorHAnsi" w:cstheme="minorBidi"/>
                <w:sz w:val="18"/>
                <w:szCs w:val="18"/>
                <w:lang w:val="en-US"/>
              </w:rPr>
            </w:pPr>
          </w:p>
        </w:tc>
        <w:tc>
          <w:tcPr>
            <w:tcW w:w="3972" w:type="dxa"/>
          </w:tcPr>
          <w:p w:rsidR="009137F1" w:rsidRPr="009055FA" w:rsidRDefault="009137F1" w:rsidP="001F3460">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1.</w:t>
            </w:r>
            <w:r w:rsidR="001F3460" w:rsidRPr="009055FA">
              <w:rPr>
                <w:rFonts w:asciiTheme="minorHAnsi" w:eastAsiaTheme="minorHAnsi" w:hAnsiTheme="minorHAnsi" w:cstheme="minorBidi"/>
                <w:sz w:val="20"/>
                <w:szCs w:val="20"/>
                <w:lang w:val="en-US"/>
              </w:rPr>
              <w:t>2</w:t>
            </w:r>
            <w:r w:rsidR="005218F2" w:rsidRPr="009055FA">
              <w:rPr>
                <w:rFonts w:asciiTheme="minorHAnsi" w:eastAsiaTheme="minorHAnsi" w:hAnsiTheme="minorHAnsi" w:cstheme="minorBidi"/>
                <w:sz w:val="20"/>
                <w:szCs w:val="20"/>
                <w:lang w:val="en-US"/>
              </w:rPr>
              <w:t>.3</w:t>
            </w:r>
            <w:r w:rsidRPr="009055FA">
              <w:rPr>
                <w:rFonts w:asciiTheme="minorHAnsi" w:eastAsiaTheme="minorHAnsi" w:hAnsiTheme="minorHAnsi" w:cstheme="minorBidi"/>
                <w:sz w:val="20"/>
                <w:szCs w:val="20"/>
                <w:lang w:val="en-US"/>
              </w:rPr>
              <w:t xml:space="preserve">. Provide technical advisory support including assistance </w:t>
            </w:r>
            <w:r w:rsidR="001F3460" w:rsidRPr="009055FA">
              <w:rPr>
                <w:rFonts w:asciiTheme="minorHAnsi" w:eastAsiaTheme="minorHAnsi" w:hAnsiTheme="minorHAnsi" w:cstheme="minorBidi"/>
                <w:sz w:val="20"/>
                <w:szCs w:val="20"/>
                <w:lang w:val="en-US"/>
              </w:rPr>
              <w:t xml:space="preserve">to </w:t>
            </w:r>
            <w:r w:rsidRPr="009055FA">
              <w:rPr>
                <w:rFonts w:asciiTheme="minorHAnsi" w:eastAsiaTheme="minorHAnsi" w:hAnsiTheme="minorHAnsi" w:cstheme="minorBidi"/>
                <w:sz w:val="20"/>
                <w:szCs w:val="20"/>
                <w:lang w:val="en-US"/>
              </w:rPr>
              <w:t xml:space="preserve">the beneficiaries on how </w:t>
            </w:r>
            <w:r w:rsidR="001F3460" w:rsidRPr="009055FA">
              <w:rPr>
                <w:rFonts w:asciiTheme="minorHAnsi" w:eastAsiaTheme="minorHAnsi" w:hAnsiTheme="minorHAnsi" w:cstheme="minorBidi"/>
                <w:sz w:val="20"/>
                <w:szCs w:val="20"/>
                <w:lang w:val="en-US"/>
              </w:rPr>
              <w:t xml:space="preserve">to </w:t>
            </w:r>
            <w:r w:rsidRPr="009055FA">
              <w:rPr>
                <w:rFonts w:asciiTheme="minorHAnsi" w:eastAsiaTheme="minorHAnsi" w:hAnsiTheme="minorHAnsi" w:cstheme="minorBidi"/>
                <w:sz w:val="20"/>
                <w:szCs w:val="20"/>
                <w:lang w:val="en-US"/>
              </w:rPr>
              <w:t xml:space="preserve">form </w:t>
            </w:r>
            <w:r w:rsidR="001F3460" w:rsidRPr="009055FA">
              <w:rPr>
                <w:rFonts w:asciiTheme="minorHAnsi" w:eastAsiaTheme="minorHAnsi" w:hAnsiTheme="minorHAnsi" w:cstheme="minorBidi"/>
                <w:sz w:val="20"/>
                <w:szCs w:val="20"/>
                <w:lang w:val="en-US"/>
              </w:rPr>
              <w:t xml:space="preserve">and manage </w:t>
            </w:r>
            <w:r w:rsidRPr="009055FA">
              <w:rPr>
                <w:rFonts w:asciiTheme="minorHAnsi" w:eastAsiaTheme="minorHAnsi" w:hAnsiTheme="minorHAnsi" w:cstheme="minorBidi"/>
                <w:sz w:val="20"/>
                <w:szCs w:val="20"/>
                <w:lang w:val="en-US"/>
              </w:rPr>
              <w:t>economic association/cooperatives</w:t>
            </w:r>
            <w:r w:rsidR="001F3460" w:rsidRPr="009055FA">
              <w:rPr>
                <w:rFonts w:asciiTheme="minorHAnsi" w:eastAsiaTheme="minorHAnsi" w:hAnsiTheme="minorHAnsi" w:cstheme="minorBidi"/>
                <w:sz w:val="20"/>
                <w:szCs w:val="20"/>
                <w:lang w:val="en-US"/>
              </w:rPr>
              <w:t>, micro-businesses, generate incomes and institute equitable benefit sharing arrangements including to those which completed the skills training program</w:t>
            </w:r>
            <w:r w:rsidR="004E768C" w:rsidRPr="009055FA">
              <w:rPr>
                <w:rFonts w:asciiTheme="minorHAnsi" w:eastAsiaTheme="minorHAnsi" w:hAnsiTheme="minorHAnsi" w:cstheme="minorBidi"/>
                <w:sz w:val="20"/>
                <w:szCs w:val="20"/>
                <w:lang w:val="en-US"/>
              </w:rPr>
              <w:t>m</w:t>
            </w:r>
            <w:r w:rsidR="001F3460" w:rsidRPr="009055FA">
              <w:rPr>
                <w:rFonts w:asciiTheme="minorHAnsi" w:eastAsiaTheme="minorHAnsi" w:hAnsiTheme="minorHAnsi" w:cstheme="minorBidi"/>
                <w:sz w:val="20"/>
                <w:szCs w:val="20"/>
                <w:lang w:val="en-US"/>
              </w:rPr>
              <w:t>e</w:t>
            </w: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9137F1" w:rsidRPr="009055FA" w:rsidRDefault="009137F1"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99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225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108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r>
      <w:tr w:rsidR="009137F1" w:rsidRPr="009055FA" w:rsidTr="00B970FC">
        <w:tc>
          <w:tcPr>
            <w:tcW w:w="2880" w:type="dxa"/>
            <w:vMerge/>
          </w:tcPr>
          <w:p w:rsidR="009137F1" w:rsidRPr="009055FA" w:rsidRDefault="009137F1" w:rsidP="005B0E78">
            <w:pPr>
              <w:spacing w:after="0"/>
              <w:jc w:val="left"/>
              <w:rPr>
                <w:rFonts w:asciiTheme="minorHAnsi" w:eastAsiaTheme="minorHAnsi" w:hAnsiTheme="minorHAnsi" w:cstheme="minorBidi"/>
                <w:sz w:val="18"/>
                <w:szCs w:val="18"/>
                <w:lang w:val="en-US"/>
              </w:rPr>
            </w:pPr>
          </w:p>
        </w:tc>
        <w:tc>
          <w:tcPr>
            <w:tcW w:w="3972" w:type="dxa"/>
          </w:tcPr>
          <w:p w:rsidR="009137F1" w:rsidRPr="009055FA" w:rsidRDefault="009137F1" w:rsidP="00EE7AAB">
            <w:pPr>
              <w:spacing w:after="0"/>
              <w:jc w:val="left"/>
              <w:rPr>
                <w:rFonts w:asciiTheme="minorHAnsi" w:eastAsiaTheme="minorHAnsi" w:hAnsiTheme="minorHAnsi" w:cstheme="minorBidi"/>
                <w:sz w:val="20"/>
                <w:szCs w:val="20"/>
                <w:lang w:val="en-US"/>
              </w:rPr>
            </w:pP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p>
        </w:tc>
        <w:tc>
          <w:tcPr>
            <w:tcW w:w="476" w:type="dxa"/>
          </w:tcPr>
          <w:p w:rsidR="009137F1" w:rsidRPr="009055FA" w:rsidRDefault="009137F1" w:rsidP="00EE7AAB">
            <w:pPr>
              <w:spacing w:after="0"/>
              <w:jc w:val="left"/>
              <w:rPr>
                <w:rFonts w:asciiTheme="minorHAnsi" w:eastAsiaTheme="minorHAnsi" w:hAnsiTheme="minorHAnsi" w:cstheme="minorBidi"/>
                <w:sz w:val="20"/>
                <w:szCs w:val="20"/>
                <w:lang w:val="en-US"/>
              </w:rPr>
            </w:pPr>
          </w:p>
        </w:tc>
        <w:tc>
          <w:tcPr>
            <w:tcW w:w="536" w:type="dxa"/>
          </w:tcPr>
          <w:p w:rsidR="009137F1" w:rsidRPr="009055FA" w:rsidRDefault="009137F1" w:rsidP="00EE7AAB">
            <w:pPr>
              <w:spacing w:after="0"/>
              <w:jc w:val="left"/>
              <w:rPr>
                <w:rFonts w:asciiTheme="minorHAnsi" w:eastAsiaTheme="minorHAnsi" w:hAnsiTheme="minorHAnsi" w:cstheme="minorBidi"/>
                <w:sz w:val="20"/>
                <w:szCs w:val="20"/>
                <w:lang w:val="en-US"/>
              </w:rPr>
            </w:pPr>
          </w:p>
        </w:tc>
        <w:tc>
          <w:tcPr>
            <w:tcW w:w="1354"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99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225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c>
          <w:tcPr>
            <w:tcW w:w="1080" w:type="dxa"/>
            <w:vMerge/>
          </w:tcPr>
          <w:p w:rsidR="009137F1" w:rsidRPr="009055FA" w:rsidRDefault="009137F1" w:rsidP="005B0E78">
            <w:pPr>
              <w:spacing w:after="0"/>
              <w:jc w:val="left"/>
              <w:rPr>
                <w:rFonts w:asciiTheme="minorHAnsi" w:eastAsiaTheme="minorHAnsi" w:hAnsiTheme="minorHAnsi" w:cstheme="minorBidi"/>
                <w:sz w:val="20"/>
                <w:szCs w:val="20"/>
                <w:lang w:val="en-US"/>
              </w:rPr>
            </w:pPr>
          </w:p>
        </w:tc>
      </w:tr>
      <w:tr w:rsidR="005B0E78" w:rsidRPr="009055FA" w:rsidTr="00F634D4">
        <w:tc>
          <w:tcPr>
            <w:tcW w:w="2880" w:type="dxa"/>
            <w:vMerge/>
          </w:tcPr>
          <w:p w:rsidR="005B0E78" w:rsidRPr="009055FA" w:rsidRDefault="005B0E78" w:rsidP="005B0E78">
            <w:pPr>
              <w:spacing w:after="0"/>
              <w:jc w:val="left"/>
              <w:rPr>
                <w:rFonts w:asciiTheme="minorHAnsi" w:eastAsiaTheme="minorHAnsi" w:hAnsiTheme="minorHAnsi" w:cstheme="minorBidi"/>
                <w:sz w:val="18"/>
                <w:szCs w:val="18"/>
                <w:lang w:val="en-US"/>
              </w:rPr>
            </w:pPr>
          </w:p>
        </w:tc>
        <w:tc>
          <w:tcPr>
            <w:tcW w:w="11610" w:type="dxa"/>
            <w:gridSpan w:val="9"/>
          </w:tcPr>
          <w:p w:rsidR="005B0E78" w:rsidRPr="009055FA" w:rsidRDefault="00DD2127" w:rsidP="003D1965">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b/>
                <w:sz w:val="20"/>
                <w:szCs w:val="20"/>
                <w:lang w:val="en-US"/>
              </w:rPr>
              <w:t xml:space="preserve">Activity </w:t>
            </w:r>
            <w:r w:rsidR="00FE4F0C" w:rsidRPr="009055FA">
              <w:rPr>
                <w:rFonts w:asciiTheme="minorHAnsi" w:eastAsiaTheme="minorHAnsi" w:hAnsiTheme="minorHAnsi" w:cstheme="minorBidi"/>
                <w:b/>
                <w:sz w:val="20"/>
                <w:szCs w:val="20"/>
                <w:lang w:val="en-US"/>
              </w:rPr>
              <w:t>total:</w:t>
            </w:r>
            <w:r w:rsidR="00767BB8" w:rsidRPr="009055FA">
              <w:rPr>
                <w:rFonts w:asciiTheme="minorHAnsi" w:eastAsiaTheme="minorHAnsi" w:hAnsiTheme="minorHAnsi" w:cstheme="minorBidi"/>
                <w:b/>
                <w:sz w:val="20"/>
                <w:szCs w:val="20"/>
                <w:lang w:val="en-US"/>
              </w:rPr>
              <w:t xml:space="preserve">                          </w:t>
            </w:r>
            <w:r w:rsidR="00346985" w:rsidRPr="009055FA">
              <w:rPr>
                <w:rFonts w:asciiTheme="minorHAnsi" w:eastAsiaTheme="minorHAnsi" w:hAnsiTheme="minorHAnsi" w:cstheme="minorBidi"/>
                <w:b/>
                <w:sz w:val="20"/>
                <w:szCs w:val="20"/>
                <w:lang w:val="en-US"/>
              </w:rPr>
              <w:t xml:space="preserve">  </w:t>
            </w:r>
            <w:r w:rsidR="00767BB8" w:rsidRPr="009055FA">
              <w:rPr>
                <w:rFonts w:asciiTheme="minorHAnsi" w:eastAsiaTheme="minorHAnsi" w:hAnsiTheme="minorHAnsi" w:cstheme="minorBidi"/>
                <w:b/>
                <w:sz w:val="20"/>
                <w:szCs w:val="20"/>
                <w:lang w:val="en-US"/>
              </w:rPr>
              <w:t xml:space="preserve">                                                  </w:t>
            </w:r>
            <w:r w:rsidRPr="009055FA">
              <w:rPr>
                <w:rFonts w:asciiTheme="minorHAnsi" w:eastAsiaTheme="minorHAnsi" w:hAnsiTheme="minorHAnsi" w:cstheme="minorBidi"/>
                <w:b/>
                <w:sz w:val="20"/>
                <w:szCs w:val="20"/>
                <w:lang w:val="en-US"/>
              </w:rPr>
              <w:t xml:space="preserve">            </w:t>
            </w:r>
            <w:r w:rsidR="00767BB8" w:rsidRPr="009055FA">
              <w:rPr>
                <w:rFonts w:asciiTheme="minorHAnsi" w:eastAsiaTheme="minorHAnsi" w:hAnsiTheme="minorHAnsi" w:cstheme="minorBidi"/>
                <w:b/>
                <w:sz w:val="20"/>
                <w:szCs w:val="20"/>
                <w:lang w:val="en-US"/>
              </w:rPr>
              <w:t xml:space="preserve">                                                                 </w:t>
            </w:r>
            <w:r w:rsidR="001563FD" w:rsidRPr="009055FA">
              <w:rPr>
                <w:rFonts w:asciiTheme="minorHAnsi" w:eastAsiaTheme="minorHAnsi" w:hAnsiTheme="minorHAnsi" w:cstheme="minorBidi"/>
                <w:b/>
                <w:sz w:val="20"/>
                <w:szCs w:val="20"/>
                <w:lang w:val="en-US"/>
              </w:rPr>
              <w:t xml:space="preserve">                            </w:t>
            </w:r>
            <w:r w:rsidR="00767BB8" w:rsidRPr="009055FA">
              <w:rPr>
                <w:rFonts w:asciiTheme="minorHAnsi" w:eastAsiaTheme="minorHAnsi" w:hAnsiTheme="minorHAnsi" w:cstheme="minorBidi"/>
                <w:b/>
                <w:sz w:val="20"/>
                <w:szCs w:val="20"/>
                <w:lang w:val="en-US"/>
              </w:rPr>
              <w:t xml:space="preserve">                       </w:t>
            </w:r>
            <w:r w:rsidR="00E47887">
              <w:rPr>
                <w:rFonts w:asciiTheme="minorHAnsi" w:eastAsiaTheme="minorHAnsi" w:hAnsiTheme="minorHAnsi" w:cstheme="minorBidi"/>
                <w:b/>
                <w:sz w:val="20"/>
                <w:szCs w:val="20"/>
                <w:lang w:val="en-US"/>
              </w:rPr>
              <w:t>5</w:t>
            </w:r>
            <w:r w:rsidR="001F58B8">
              <w:rPr>
                <w:rFonts w:asciiTheme="minorHAnsi" w:eastAsiaTheme="minorHAnsi" w:hAnsiTheme="minorHAnsi" w:cstheme="minorBidi"/>
                <w:b/>
                <w:sz w:val="20"/>
                <w:szCs w:val="20"/>
                <w:lang w:val="en-US"/>
              </w:rPr>
              <w:t>3</w:t>
            </w:r>
            <w:r w:rsidR="00C11B90">
              <w:rPr>
                <w:rFonts w:asciiTheme="minorHAnsi" w:eastAsiaTheme="minorHAnsi" w:hAnsiTheme="minorHAnsi" w:cstheme="minorBidi"/>
                <w:b/>
                <w:sz w:val="20"/>
                <w:szCs w:val="20"/>
                <w:lang w:val="en-US"/>
              </w:rPr>
              <w:t>5</w:t>
            </w:r>
            <w:r w:rsidR="001563FD" w:rsidRPr="009055FA">
              <w:rPr>
                <w:rFonts w:asciiTheme="minorHAnsi" w:eastAsiaTheme="minorHAnsi" w:hAnsiTheme="minorHAnsi" w:cstheme="minorBidi"/>
                <w:b/>
                <w:sz w:val="20"/>
                <w:szCs w:val="20"/>
                <w:lang w:val="en-US"/>
              </w:rPr>
              <w:t>,</w:t>
            </w:r>
            <w:r w:rsidR="00A42F96">
              <w:rPr>
                <w:rFonts w:asciiTheme="minorHAnsi" w:eastAsiaTheme="minorHAnsi" w:hAnsiTheme="minorHAnsi" w:cstheme="minorBidi"/>
                <w:b/>
                <w:sz w:val="20"/>
                <w:szCs w:val="20"/>
                <w:lang w:val="en-US"/>
              </w:rPr>
              <w:t>0</w:t>
            </w:r>
            <w:r w:rsidR="001563FD" w:rsidRPr="009055FA">
              <w:rPr>
                <w:rFonts w:asciiTheme="minorHAnsi" w:eastAsiaTheme="minorHAnsi" w:hAnsiTheme="minorHAnsi" w:cstheme="minorBidi"/>
                <w:b/>
                <w:sz w:val="20"/>
                <w:szCs w:val="20"/>
                <w:lang w:val="en-US"/>
              </w:rPr>
              <w:t>00.00</w:t>
            </w:r>
          </w:p>
        </w:tc>
      </w:tr>
      <w:tr w:rsidR="007D6DF0" w:rsidRPr="009055FA" w:rsidTr="00F634D4">
        <w:tc>
          <w:tcPr>
            <w:tcW w:w="2880" w:type="dxa"/>
            <w:vMerge/>
          </w:tcPr>
          <w:p w:rsidR="007D6DF0" w:rsidRPr="009055FA" w:rsidRDefault="007D6DF0" w:rsidP="005B0E78">
            <w:pPr>
              <w:spacing w:after="0"/>
              <w:jc w:val="left"/>
              <w:rPr>
                <w:rFonts w:asciiTheme="minorHAnsi" w:eastAsiaTheme="minorHAnsi" w:hAnsiTheme="minorHAnsi" w:cstheme="minorBidi"/>
                <w:sz w:val="18"/>
                <w:szCs w:val="18"/>
                <w:lang w:val="en-US"/>
              </w:rPr>
            </w:pPr>
          </w:p>
        </w:tc>
        <w:tc>
          <w:tcPr>
            <w:tcW w:w="5936" w:type="dxa"/>
            <w:gridSpan w:val="5"/>
          </w:tcPr>
          <w:p w:rsidR="007D6DF0" w:rsidRPr="009055FA" w:rsidRDefault="007D6DF0" w:rsidP="00EE7AAB">
            <w:pPr>
              <w:spacing w:after="0"/>
              <w:jc w:val="left"/>
              <w:rPr>
                <w:rFonts w:asciiTheme="minorHAnsi" w:eastAsiaTheme="minorHAnsi" w:hAnsiTheme="minorHAnsi" w:cstheme="minorBidi"/>
                <w:sz w:val="20"/>
                <w:szCs w:val="20"/>
                <w:lang w:val="en-US"/>
              </w:rPr>
            </w:pPr>
            <w:r w:rsidRPr="009055FA">
              <w:rPr>
                <w:rFonts w:asciiTheme="minorHAnsi" w:hAnsiTheme="minorHAnsi" w:cs="Arial"/>
                <w:b/>
                <w:sz w:val="20"/>
                <w:szCs w:val="20"/>
              </w:rPr>
              <w:t>Activity Result: 1.3</w:t>
            </w:r>
            <w:r w:rsidRPr="009055FA">
              <w:rPr>
                <w:rFonts w:asciiTheme="minorHAnsi" w:hAnsiTheme="minorHAnsi" w:cs="Arial"/>
                <w:sz w:val="20"/>
                <w:szCs w:val="20"/>
              </w:rPr>
              <w:t xml:space="preserve"> </w:t>
            </w:r>
            <w:r w:rsidRPr="009055FA">
              <w:rPr>
                <w:rFonts w:asciiTheme="minorHAnsi" w:eastAsia="MS Mincho" w:hAnsiTheme="minorHAnsi" w:cs="Arial"/>
                <w:sz w:val="20"/>
                <w:szCs w:val="20"/>
                <w:lang w:val="en-US"/>
              </w:rPr>
              <w:t>Small &amp; micro enterprise recovery interventions (e.g. grants and/or start-up packages) for the affected people implemented</w:t>
            </w:r>
          </w:p>
        </w:tc>
        <w:tc>
          <w:tcPr>
            <w:tcW w:w="1354" w:type="dxa"/>
            <w:vMerge w:val="restart"/>
          </w:tcPr>
          <w:p w:rsidR="00E332D4" w:rsidRPr="009055FA" w:rsidRDefault="00E332D4" w:rsidP="00E332D4">
            <w:pPr>
              <w:ind w:left="-54" w:right="-96"/>
              <w:jc w:val="center"/>
              <w:rPr>
                <w:rFonts w:asciiTheme="minorHAnsi" w:hAnsiTheme="minorHAnsi"/>
                <w:sz w:val="20"/>
                <w:szCs w:val="20"/>
              </w:rPr>
            </w:pPr>
            <w:r w:rsidRPr="009055FA">
              <w:rPr>
                <w:rFonts w:asciiTheme="minorHAnsi" w:hAnsiTheme="minorHAnsi"/>
                <w:sz w:val="20"/>
                <w:szCs w:val="20"/>
              </w:rPr>
              <w:t xml:space="preserve">UNDP in support of Ministry of Finance economic planning </w:t>
            </w:r>
          </w:p>
          <w:p w:rsidR="00E332D4" w:rsidRPr="009055FA" w:rsidRDefault="00E332D4" w:rsidP="00E332D4">
            <w:pPr>
              <w:ind w:left="-54" w:right="-96"/>
              <w:jc w:val="center"/>
              <w:rPr>
                <w:rFonts w:asciiTheme="minorHAnsi" w:hAnsiTheme="minorHAnsi"/>
                <w:sz w:val="20"/>
                <w:szCs w:val="20"/>
              </w:rPr>
            </w:pPr>
            <w:r w:rsidRPr="009055FA">
              <w:rPr>
                <w:rFonts w:asciiTheme="minorHAnsi" w:hAnsiTheme="minorHAnsi"/>
                <w:sz w:val="20"/>
                <w:szCs w:val="20"/>
              </w:rPr>
              <w:t xml:space="preserve">Ministry of Trade, Industry and investment    </w:t>
            </w:r>
          </w:p>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990" w:type="dxa"/>
            <w:vMerge w:val="restart"/>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2250" w:type="dxa"/>
            <w:vMerge w:val="restart"/>
          </w:tcPr>
          <w:p w:rsidR="00E47887" w:rsidRPr="009055FA" w:rsidRDefault="00E47887" w:rsidP="00E47887">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72100 -Contractual service companies </w:t>
            </w:r>
          </w:p>
          <w:p w:rsidR="007D6DF0" w:rsidRPr="009055FA" w:rsidRDefault="007D6DF0" w:rsidP="00C4382D">
            <w:pPr>
              <w:spacing w:after="0"/>
              <w:jc w:val="left"/>
              <w:rPr>
                <w:rFonts w:asciiTheme="minorHAnsi" w:eastAsiaTheme="minorHAnsi" w:hAnsiTheme="minorHAnsi" w:cstheme="minorBidi"/>
                <w:sz w:val="20"/>
                <w:szCs w:val="20"/>
                <w:lang w:val="en-US"/>
              </w:rPr>
            </w:pPr>
          </w:p>
        </w:tc>
        <w:tc>
          <w:tcPr>
            <w:tcW w:w="1080" w:type="dxa"/>
            <w:vMerge w:val="restart"/>
          </w:tcPr>
          <w:p w:rsidR="00014639" w:rsidRPr="009055FA" w:rsidRDefault="00E155C2" w:rsidP="00E4788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135</w:t>
            </w:r>
            <w:r w:rsidR="00E47887" w:rsidRPr="00211E5A">
              <w:rPr>
                <w:rFonts w:asciiTheme="minorHAnsi" w:eastAsiaTheme="minorHAnsi" w:hAnsiTheme="minorHAnsi" w:cstheme="minorBidi"/>
                <w:sz w:val="20"/>
                <w:szCs w:val="20"/>
                <w:lang w:val="en-US"/>
              </w:rPr>
              <w:t>,000</w:t>
            </w:r>
          </w:p>
        </w:tc>
      </w:tr>
      <w:tr w:rsidR="007D6DF0" w:rsidRPr="009055FA" w:rsidTr="00B970FC">
        <w:tc>
          <w:tcPr>
            <w:tcW w:w="2880" w:type="dxa"/>
            <w:vMerge/>
          </w:tcPr>
          <w:p w:rsidR="007D6DF0" w:rsidRPr="009055FA" w:rsidRDefault="007D6DF0" w:rsidP="005B0E78">
            <w:pPr>
              <w:spacing w:after="0"/>
              <w:jc w:val="left"/>
              <w:rPr>
                <w:rFonts w:asciiTheme="minorHAnsi" w:eastAsiaTheme="minorHAnsi" w:hAnsiTheme="minorHAnsi" w:cstheme="minorBidi"/>
                <w:sz w:val="18"/>
                <w:szCs w:val="18"/>
                <w:lang w:val="en-US"/>
              </w:rPr>
            </w:pPr>
          </w:p>
        </w:tc>
        <w:tc>
          <w:tcPr>
            <w:tcW w:w="3972" w:type="dxa"/>
          </w:tcPr>
          <w:p w:rsidR="007D6DF0" w:rsidRPr="009055FA" w:rsidRDefault="007D6DF0" w:rsidP="00D743E4">
            <w:pPr>
              <w:contextualSpacing/>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1.3.1. Supply the</w:t>
            </w:r>
            <w:r w:rsidR="00D743E4" w:rsidRPr="009055FA">
              <w:rPr>
                <w:rFonts w:asciiTheme="minorHAnsi" w:eastAsiaTheme="minorHAnsi" w:hAnsiTheme="minorHAnsi" w:cstheme="minorBidi"/>
                <w:sz w:val="20"/>
                <w:szCs w:val="20"/>
                <w:lang w:val="en-US"/>
              </w:rPr>
              <w:t xml:space="preserve"> </w:t>
            </w:r>
            <w:r w:rsidRPr="009055FA">
              <w:rPr>
                <w:rFonts w:asciiTheme="minorHAnsi" w:eastAsiaTheme="minorHAnsi" w:hAnsiTheme="minorHAnsi" w:cstheme="minorBidi"/>
                <w:sz w:val="20"/>
                <w:szCs w:val="20"/>
                <w:lang w:val="en-US"/>
              </w:rPr>
              <w:t>sustainable livelihoods skills training</w:t>
            </w:r>
            <w:r w:rsidR="00C03E68" w:rsidRPr="009055FA">
              <w:rPr>
                <w:rFonts w:asciiTheme="minorHAnsi" w:eastAsiaTheme="minorHAnsi" w:hAnsiTheme="minorHAnsi" w:cstheme="minorBidi"/>
                <w:sz w:val="20"/>
                <w:szCs w:val="20"/>
                <w:lang w:val="en-US"/>
              </w:rPr>
              <w:t xml:space="preserve"> </w:t>
            </w:r>
            <w:r w:rsidR="00D743E4" w:rsidRPr="009055FA">
              <w:rPr>
                <w:rFonts w:asciiTheme="minorHAnsi" w:eastAsiaTheme="minorHAnsi" w:hAnsiTheme="minorHAnsi" w:cstheme="minorBidi"/>
                <w:sz w:val="20"/>
                <w:szCs w:val="20"/>
                <w:lang w:val="en-US"/>
              </w:rPr>
              <w:t xml:space="preserve">beneficiaries </w:t>
            </w:r>
            <w:r w:rsidR="00C03E68" w:rsidRPr="009055FA">
              <w:rPr>
                <w:rFonts w:asciiTheme="minorHAnsi" w:eastAsiaTheme="minorHAnsi" w:hAnsiTheme="minorHAnsi" w:cstheme="minorBidi"/>
                <w:sz w:val="20"/>
                <w:szCs w:val="20"/>
                <w:lang w:val="en-US"/>
              </w:rPr>
              <w:t>with startup</w:t>
            </w:r>
            <w:r w:rsidR="004E768C" w:rsidRPr="009055FA">
              <w:rPr>
                <w:rFonts w:asciiTheme="minorHAnsi" w:eastAsiaTheme="minorHAnsi" w:hAnsiTheme="minorHAnsi" w:cstheme="minorBidi"/>
                <w:sz w:val="20"/>
                <w:szCs w:val="20"/>
                <w:lang w:val="en-US"/>
              </w:rPr>
              <w:t xml:space="preserve"> kits</w:t>
            </w:r>
            <w:r w:rsidR="00C03E68" w:rsidRPr="009055FA">
              <w:rPr>
                <w:rFonts w:asciiTheme="minorHAnsi" w:eastAsiaTheme="minorHAnsi" w:hAnsiTheme="minorHAnsi" w:cstheme="minorBidi"/>
                <w:sz w:val="20"/>
                <w:szCs w:val="20"/>
                <w:lang w:val="en-US"/>
              </w:rPr>
              <w:t xml:space="preserve">, </w:t>
            </w:r>
            <w:r w:rsidR="00C808A5" w:rsidRPr="009055FA">
              <w:rPr>
                <w:rFonts w:asciiTheme="minorHAnsi" w:eastAsiaTheme="minorHAnsi" w:hAnsiTheme="minorHAnsi" w:cstheme="minorBidi"/>
                <w:sz w:val="20"/>
                <w:szCs w:val="20"/>
                <w:lang w:val="en-US"/>
              </w:rPr>
              <w:t>grant</w:t>
            </w:r>
            <w:r w:rsidRPr="009055FA">
              <w:rPr>
                <w:rFonts w:asciiTheme="minorHAnsi" w:eastAsiaTheme="minorHAnsi" w:hAnsiTheme="minorHAnsi" w:cstheme="minorBidi"/>
                <w:sz w:val="20"/>
                <w:szCs w:val="20"/>
                <w:lang w:val="en-US"/>
              </w:rPr>
              <w:t xml:space="preserve">  </w:t>
            </w:r>
            <w:r w:rsidR="00C03E68" w:rsidRPr="009055FA">
              <w:rPr>
                <w:rFonts w:asciiTheme="minorHAnsi" w:eastAsiaTheme="minorHAnsi" w:hAnsiTheme="minorHAnsi" w:cstheme="minorBidi"/>
                <w:sz w:val="20"/>
                <w:szCs w:val="20"/>
                <w:lang w:val="en-US"/>
              </w:rPr>
              <w:t>and community work spaces</w:t>
            </w:r>
          </w:p>
        </w:tc>
        <w:tc>
          <w:tcPr>
            <w:tcW w:w="476" w:type="dxa"/>
          </w:tcPr>
          <w:p w:rsidR="007D6DF0" w:rsidRPr="009055FA" w:rsidRDefault="00EE7AAB"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7D6DF0" w:rsidRPr="009055FA" w:rsidRDefault="00EE7AAB"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7D6DF0" w:rsidRPr="009055FA" w:rsidRDefault="00EE7AAB"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7D6DF0" w:rsidRPr="009055FA" w:rsidRDefault="00EE7AAB"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99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225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108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r>
      <w:tr w:rsidR="007D6DF0" w:rsidRPr="009055FA" w:rsidTr="00B970FC">
        <w:tc>
          <w:tcPr>
            <w:tcW w:w="2880" w:type="dxa"/>
            <w:vMerge/>
          </w:tcPr>
          <w:p w:rsidR="007D6DF0" w:rsidRPr="009055FA" w:rsidRDefault="007D6DF0" w:rsidP="005B0E78">
            <w:pPr>
              <w:spacing w:after="0"/>
              <w:jc w:val="left"/>
              <w:rPr>
                <w:rFonts w:asciiTheme="minorHAnsi" w:eastAsiaTheme="minorHAnsi" w:hAnsiTheme="minorHAnsi" w:cstheme="minorBidi"/>
                <w:sz w:val="18"/>
                <w:szCs w:val="18"/>
                <w:lang w:val="en-US"/>
              </w:rPr>
            </w:pPr>
          </w:p>
        </w:tc>
        <w:tc>
          <w:tcPr>
            <w:tcW w:w="3972" w:type="dxa"/>
          </w:tcPr>
          <w:p w:rsidR="007D6DF0" w:rsidRPr="009055FA" w:rsidRDefault="007D6DF0" w:rsidP="00EE7AAB">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1.3.2. </w:t>
            </w:r>
            <w:r w:rsidR="00C808A5" w:rsidRPr="009055FA">
              <w:rPr>
                <w:rFonts w:asciiTheme="minorHAnsi" w:eastAsiaTheme="minorHAnsi" w:hAnsiTheme="minorHAnsi" w:cstheme="minorBidi"/>
                <w:sz w:val="20"/>
                <w:szCs w:val="20"/>
                <w:lang w:val="en-US"/>
              </w:rPr>
              <w:t>S</w:t>
            </w:r>
            <w:r w:rsidR="00EE7AAB" w:rsidRPr="009055FA">
              <w:rPr>
                <w:rFonts w:asciiTheme="minorHAnsi" w:eastAsiaTheme="minorHAnsi" w:hAnsiTheme="minorHAnsi" w:cstheme="minorBidi"/>
                <w:sz w:val="20"/>
                <w:szCs w:val="20"/>
                <w:lang w:val="en-US"/>
              </w:rPr>
              <w:t>upport d</w:t>
            </w:r>
            <w:r w:rsidRPr="009055FA">
              <w:rPr>
                <w:rFonts w:asciiTheme="minorHAnsi" w:eastAsiaTheme="minorHAnsi" w:hAnsiTheme="minorHAnsi" w:cstheme="minorBidi"/>
                <w:sz w:val="20"/>
                <w:szCs w:val="20"/>
                <w:lang w:val="en-US"/>
              </w:rPr>
              <w:t>evelop</w:t>
            </w:r>
            <w:r w:rsidR="00EE7AAB" w:rsidRPr="009055FA">
              <w:rPr>
                <w:rFonts w:asciiTheme="minorHAnsi" w:eastAsiaTheme="minorHAnsi" w:hAnsiTheme="minorHAnsi" w:cstheme="minorBidi"/>
                <w:sz w:val="20"/>
                <w:szCs w:val="20"/>
                <w:lang w:val="en-US"/>
              </w:rPr>
              <w:t>ment</w:t>
            </w:r>
            <w:r w:rsidR="004E768C" w:rsidRPr="009055FA">
              <w:rPr>
                <w:rFonts w:asciiTheme="minorHAnsi" w:eastAsiaTheme="minorHAnsi" w:hAnsiTheme="minorHAnsi" w:cstheme="minorBidi"/>
                <w:sz w:val="20"/>
                <w:szCs w:val="20"/>
                <w:lang w:val="en-US"/>
              </w:rPr>
              <w:t xml:space="preserve"> of </w:t>
            </w:r>
            <w:r w:rsidR="00EE7AAB" w:rsidRPr="009055FA">
              <w:rPr>
                <w:rFonts w:asciiTheme="minorHAnsi" w:eastAsiaTheme="minorHAnsi" w:hAnsiTheme="minorHAnsi" w:cstheme="minorBidi"/>
                <w:sz w:val="20"/>
                <w:szCs w:val="20"/>
                <w:lang w:val="en-US"/>
              </w:rPr>
              <w:t xml:space="preserve"> </w:t>
            </w:r>
            <w:r w:rsidR="004E768C" w:rsidRPr="009055FA">
              <w:rPr>
                <w:rFonts w:asciiTheme="minorHAnsi" w:eastAsiaTheme="minorHAnsi" w:hAnsiTheme="minorHAnsi" w:cstheme="minorBidi"/>
                <w:sz w:val="20"/>
                <w:szCs w:val="20"/>
                <w:lang w:val="en-US"/>
              </w:rPr>
              <w:t xml:space="preserve">sustainable </w:t>
            </w:r>
            <w:r w:rsidRPr="009055FA">
              <w:rPr>
                <w:rFonts w:asciiTheme="minorHAnsi" w:eastAsiaTheme="minorHAnsi" w:hAnsiTheme="minorHAnsi" w:cstheme="minorBidi"/>
                <w:sz w:val="20"/>
                <w:szCs w:val="20"/>
                <w:lang w:val="en-US"/>
              </w:rPr>
              <w:t xml:space="preserve">management </w:t>
            </w:r>
            <w:r w:rsidR="00EE7AAB" w:rsidRPr="009055FA">
              <w:rPr>
                <w:rFonts w:asciiTheme="minorHAnsi" w:eastAsiaTheme="minorHAnsi" w:hAnsiTheme="minorHAnsi" w:cstheme="minorBidi"/>
                <w:sz w:val="20"/>
                <w:szCs w:val="20"/>
                <w:lang w:val="en-US"/>
              </w:rPr>
              <w:t xml:space="preserve">framework </w:t>
            </w:r>
            <w:r w:rsidRPr="009055FA">
              <w:rPr>
                <w:rFonts w:asciiTheme="minorHAnsi" w:eastAsiaTheme="minorHAnsi" w:hAnsiTheme="minorHAnsi" w:cstheme="minorBidi"/>
                <w:sz w:val="20"/>
                <w:szCs w:val="20"/>
                <w:lang w:val="en-US"/>
              </w:rPr>
              <w:t xml:space="preserve">and selection criteria for the market shed in Mingkaman </w:t>
            </w:r>
          </w:p>
        </w:tc>
        <w:tc>
          <w:tcPr>
            <w:tcW w:w="47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47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47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53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1354"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99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225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108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r>
      <w:tr w:rsidR="007D6DF0" w:rsidRPr="009055FA" w:rsidTr="00B970FC">
        <w:tc>
          <w:tcPr>
            <w:tcW w:w="2880" w:type="dxa"/>
            <w:vMerge/>
          </w:tcPr>
          <w:p w:rsidR="007D6DF0" w:rsidRPr="009055FA" w:rsidRDefault="007D6DF0" w:rsidP="005B0E78">
            <w:pPr>
              <w:spacing w:after="0"/>
              <w:jc w:val="left"/>
              <w:rPr>
                <w:rFonts w:asciiTheme="minorHAnsi" w:eastAsiaTheme="minorHAnsi" w:hAnsiTheme="minorHAnsi" w:cstheme="minorBidi"/>
                <w:sz w:val="18"/>
                <w:szCs w:val="18"/>
                <w:lang w:val="en-US"/>
              </w:rPr>
            </w:pPr>
          </w:p>
        </w:tc>
        <w:tc>
          <w:tcPr>
            <w:tcW w:w="3972" w:type="dxa"/>
          </w:tcPr>
          <w:p w:rsidR="007D6DF0" w:rsidRPr="009055FA" w:rsidRDefault="00C03E68" w:rsidP="00D743E4">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1.3.3.</w:t>
            </w:r>
            <w:r w:rsidR="004E768C" w:rsidRPr="009055FA">
              <w:rPr>
                <w:rFonts w:asciiTheme="minorHAnsi" w:eastAsiaTheme="minorHAnsi" w:hAnsiTheme="minorHAnsi" w:cstheme="minorBidi"/>
                <w:sz w:val="20"/>
                <w:szCs w:val="20"/>
                <w:lang w:val="en-US"/>
              </w:rPr>
              <w:t xml:space="preserve"> Strengthen backward and forward linkages to the functioning of the market at Mingkaman</w:t>
            </w:r>
          </w:p>
        </w:tc>
        <w:tc>
          <w:tcPr>
            <w:tcW w:w="47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47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47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53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1354"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99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225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108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r>
      <w:tr w:rsidR="007D6DF0" w:rsidRPr="009055FA" w:rsidTr="00B970FC">
        <w:tc>
          <w:tcPr>
            <w:tcW w:w="2880" w:type="dxa"/>
            <w:vMerge/>
          </w:tcPr>
          <w:p w:rsidR="007D6DF0" w:rsidRPr="009055FA" w:rsidRDefault="007D6DF0" w:rsidP="005B0E78">
            <w:pPr>
              <w:spacing w:after="0"/>
              <w:jc w:val="left"/>
              <w:rPr>
                <w:rFonts w:asciiTheme="minorHAnsi" w:eastAsiaTheme="minorHAnsi" w:hAnsiTheme="minorHAnsi" w:cstheme="minorBidi"/>
                <w:sz w:val="18"/>
                <w:szCs w:val="18"/>
                <w:lang w:val="en-US"/>
              </w:rPr>
            </w:pPr>
          </w:p>
        </w:tc>
        <w:tc>
          <w:tcPr>
            <w:tcW w:w="3972"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47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47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47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536" w:type="dxa"/>
          </w:tcPr>
          <w:p w:rsidR="007D6DF0" w:rsidRPr="009055FA" w:rsidRDefault="007D6DF0" w:rsidP="00EE7AAB">
            <w:pPr>
              <w:spacing w:after="0"/>
              <w:jc w:val="left"/>
              <w:rPr>
                <w:rFonts w:asciiTheme="minorHAnsi" w:eastAsiaTheme="minorHAnsi" w:hAnsiTheme="minorHAnsi" w:cstheme="minorBidi"/>
                <w:sz w:val="20"/>
                <w:szCs w:val="20"/>
                <w:lang w:val="en-US"/>
              </w:rPr>
            </w:pPr>
          </w:p>
        </w:tc>
        <w:tc>
          <w:tcPr>
            <w:tcW w:w="1354"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99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225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c>
          <w:tcPr>
            <w:tcW w:w="1080" w:type="dxa"/>
            <w:vMerge/>
          </w:tcPr>
          <w:p w:rsidR="007D6DF0" w:rsidRPr="009055FA" w:rsidRDefault="007D6DF0" w:rsidP="005B0E78">
            <w:pPr>
              <w:spacing w:after="0"/>
              <w:jc w:val="left"/>
              <w:rPr>
                <w:rFonts w:asciiTheme="minorHAnsi" w:eastAsiaTheme="minorHAnsi" w:hAnsiTheme="minorHAnsi" w:cstheme="minorBidi"/>
                <w:sz w:val="20"/>
                <w:szCs w:val="20"/>
                <w:lang w:val="en-US"/>
              </w:rPr>
            </w:pPr>
          </w:p>
        </w:tc>
      </w:tr>
      <w:tr w:rsidR="005B0E78" w:rsidRPr="009055FA" w:rsidTr="0036217A">
        <w:trPr>
          <w:trHeight w:val="224"/>
        </w:trPr>
        <w:tc>
          <w:tcPr>
            <w:tcW w:w="2880" w:type="dxa"/>
            <w:vMerge/>
          </w:tcPr>
          <w:p w:rsidR="005B0E78" w:rsidRPr="009055FA" w:rsidRDefault="005B0E78" w:rsidP="005B0E78">
            <w:pPr>
              <w:spacing w:after="0"/>
              <w:jc w:val="left"/>
              <w:rPr>
                <w:rFonts w:asciiTheme="minorHAnsi" w:eastAsiaTheme="minorHAnsi" w:hAnsiTheme="minorHAnsi" w:cstheme="minorBidi"/>
                <w:sz w:val="18"/>
                <w:szCs w:val="18"/>
                <w:lang w:val="en-US"/>
              </w:rPr>
            </w:pPr>
          </w:p>
        </w:tc>
        <w:tc>
          <w:tcPr>
            <w:tcW w:w="11610" w:type="dxa"/>
            <w:gridSpan w:val="9"/>
          </w:tcPr>
          <w:p w:rsidR="005B0E78" w:rsidRPr="009055FA" w:rsidRDefault="00DD2127" w:rsidP="00E47887">
            <w:pPr>
              <w:spacing w:after="0"/>
              <w:jc w:val="left"/>
              <w:rPr>
                <w:rFonts w:asciiTheme="minorHAnsi" w:eastAsiaTheme="minorHAnsi" w:hAnsiTheme="minorHAnsi" w:cstheme="minorBidi"/>
                <w:b/>
                <w:sz w:val="20"/>
                <w:szCs w:val="20"/>
                <w:lang w:val="en-US"/>
              </w:rPr>
            </w:pPr>
            <w:r w:rsidRPr="009055FA">
              <w:rPr>
                <w:rFonts w:asciiTheme="minorHAnsi" w:eastAsiaTheme="minorHAnsi" w:hAnsiTheme="minorHAnsi" w:cstheme="minorBidi"/>
                <w:b/>
                <w:sz w:val="20"/>
                <w:szCs w:val="20"/>
                <w:lang w:val="en-US"/>
              </w:rPr>
              <w:t xml:space="preserve">Activity </w:t>
            </w:r>
            <w:r w:rsidR="00B47015" w:rsidRPr="009055FA">
              <w:rPr>
                <w:rFonts w:asciiTheme="minorHAnsi" w:eastAsiaTheme="minorHAnsi" w:hAnsiTheme="minorHAnsi" w:cstheme="minorBidi"/>
                <w:b/>
                <w:sz w:val="20"/>
                <w:szCs w:val="20"/>
                <w:lang w:val="en-US"/>
              </w:rPr>
              <w:t>total:</w:t>
            </w:r>
            <w:r w:rsidR="00B56D86" w:rsidRPr="009055FA">
              <w:rPr>
                <w:rFonts w:asciiTheme="minorHAnsi" w:eastAsiaTheme="minorHAnsi" w:hAnsiTheme="minorHAnsi" w:cstheme="minorBidi"/>
                <w:b/>
                <w:sz w:val="20"/>
                <w:szCs w:val="20"/>
                <w:lang w:val="en-US"/>
              </w:rPr>
              <w:t xml:space="preserve">              </w:t>
            </w:r>
            <w:r w:rsidR="00346985" w:rsidRPr="009055FA">
              <w:rPr>
                <w:rFonts w:asciiTheme="minorHAnsi" w:eastAsiaTheme="minorHAnsi" w:hAnsiTheme="minorHAnsi" w:cstheme="minorBidi"/>
                <w:b/>
                <w:sz w:val="20"/>
                <w:szCs w:val="20"/>
                <w:lang w:val="en-US"/>
              </w:rPr>
              <w:t xml:space="preserve"> </w:t>
            </w:r>
            <w:r w:rsidR="00B56D86" w:rsidRPr="009055FA">
              <w:rPr>
                <w:rFonts w:asciiTheme="minorHAnsi" w:eastAsiaTheme="minorHAnsi" w:hAnsiTheme="minorHAnsi" w:cstheme="minorBidi"/>
                <w:b/>
                <w:sz w:val="20"/>
                <w:szCs w:val="20"/>
                <w:lang w:val="en-US"/>
              </w:rPr>
              <w:t xml:space="preserve">          </w:t>
            </w:r>
            <w:r w:rsidR="00E47887">
              <w:rPr>
                <w:rFonts w:asciiTheme="minorHAnsi" w:eastAsiaTheme="minorHAnsi" w:hAnsiTheme="minorHAnsi" w:cstheme="minorBidi"/>
                <w:b/>
                <w:sz w:val="20"/>
                <w:szCs w:val="20"/>
                <w:lang w:val="en-US"/>
              </w:rPr>
              <w:t xml:space="preserve"> </w:t>
            </w:r>
            <w:r w:rsidR="00B56D86" w:rsidRPr="009055FA">
              <w:rPr>
                <w:rFonts w:asciiTheme="minorHAnsi" w:eastAsiaTheme="minorHAnsi" w:hAnsiTheme="minorHAnsi" w:cstheme="minorBidi"/>
                <w:b/>
                <w:sz w:val="20"/>
                <w:szCs w:val="20"/>
                <w:lang w:val="en-US"/>
              </w:rPr>
              <w:t xml:space="preserve">          </w:t>
            </w:r>
            <w:r w:rsidRPr="009055FA">
              <w:rPr>
                <w:rFonts w:asciiTheme="minorHAnsi" w:eastAsiaTheme="minorHAnsi" w:hAnsiTheme="minorHAnsi" w:cstheme="minorBidi"/>
                <w:b/>
                <w:sz w:val="20"/>
                <w:szCs w:val="20"/>
                <w:lang w:val="en-US"/>
              </w:rPr>
              <w:t xml:space="preserve">            </w:t>
            </w:r>
            <w:r w:rsidR="00B56D86" w:rsidRPr="009055FA">
              <w:rPr>
                <w:rFonts w:asciiTheme="minorHAnsi" w:eastAsiaTheme="minorHAnsi" w:hAnsiTheme="minorHAnsi" w:cstheme="minorBidi"/>
                <w:b/>
                <w:sz w:val="20"/>
                <w:szCs w:val="20"/>
                <w:lang w:val="en-US"/>
              </w:rPr>
              <w:t xml:space="preserve">                 </w:t>
            </w:r>
            <w:r w:rsidR="00D743E4" w:rsidRPr="009055FA">
              <w:rPr>
                <w:rFonts w:asciiTheme="minorHAnsi" w:eastAsiaTheme="minorHAnsi" w:hAnsiTheme="minorHAnsi" w:cstheme="minorBidi"/>
                <w:b/>
                <w:sz w:val="20"/>
                <w:szCs w:val="20"/>
                <w:lang w:val="en-US"/>
              </w:rPr>
              <w:t xml:space="preserve">                            </w:t>
            </w:r>
            <w:r w:rsidR="00B56D86" w:rsidRPr="009055FA">
              <w:rPr>
                <w:rFonts w:asciiTheme="minorHAnsi" w:eastAsiaTheme="minorHAnsi" w:hAnsiTheme="minorHAnsi" w:cstheme="minorBidi"/>
                <w:b/>
                <w:sz w:val="20"/>
                <w:szCs w:val="20"/>
                <w:lang w:val="en-US"/>
              </w:rPr>
              <w:t xml:space="preserve">                                                                           </w:t>
            </w:r>
            <w:r w:rsidR="00FF1476">
              <w:rPr>
                <w:rFonts w:asciiTheme="minorHAnsi" w:eastAsiaTheme="minorHAnsi" w:hAnsiTheme="minorHAnsi" w:cstheme="minorBidi"/>
                <w:b/>
                <w:sz w:val="20"/>
                <w:szCs w:val="20"/>
                <w:lang w:val="en-US"/>
              </w:rPr>
              <w:t xml:space="preserve">             </w:t>
            </w:r>
            <w:r w:rsidR="00B56D86" w:rsidRPr="009055FA">
              <w:rPr>
                <w:rFonts w:asciiTheme="minorHAnsi" w:eastAsiaTheme="minorHAnsi" w:hAnsiTheme="minorHAnsi" w:cstheme="minorBidi"/>
                <w:b/>
                <w:sz w:val="20"/>
                <w:szCs w:val="20"/>
                <w:lang w:val="en-US"/>
              </w:rPr>
              <w:t xml:space="preserve">                         </w:t>
            </w:r>
            <w:r w:rsidR="00E155C2">
              <w:rPr>
                <w:rFonts w:asciiTheme="minorHAnsi" w:eastAsiaTheme="minorHAnsi" w:hAnsiTheme="minorHAnsi" w:cstheme="minorBidi"/>
                <w:b/>
                <w:sz w:val="20"/>
                <w:szCs w:val="20"/>
                <w:lang w:val="en-US"/>
              </w:rPr>
              <w:t>135</w:t>
            </w:r>
            <w:r w:rsidR="00E47887">
              <w:rPr>
                <w:rFonts w:asciiTheme="minorHAnsi" w:eastAsiaTheme="minorHAnsi" w:hAnsiTheme="minorHAnsi" w:cstheme="minorBidi"/>
                <w:b/>
                <w:sz w:val="20"/>
                <w:szCs w:val="20"/>
                <w:lang w:val="en-US"/>
              </w:rPr>
              <w:t>,000.00</w:t>
            </w:r>
          </w:p>
        </w:tc>
      </w:tr>
      <w:tr w:rsidR="005B0E78" w:rsidRPr="009055FA" w:rsidTr="00F634D4">
        <w:tc>
          <w:tcPr>
            <w:tcW w:w="2880" w:type="dxa"/>
            <w:vMerge/>
          </w:tcPr>
          <w:p w:rsidR="005B0E78" w:rsidRPr="009055FA" w:rsidRDefault="005B0E78" w:rsidP="005B0E78">
            <w:pPr>
              <w:spacing w:after="0"/>
              <w:jc w:val="left"/>
              <w:rPr>
                <w:rFonts w:asciiTheme="minorHAnsi" w:eastAsiaTheme="minorHAnsi" w:hAnsiTheme="minorHAnsi" w:cstheme="minorBidi"/>
                <w:sz w:val="18"/>
                <w:szCs w:val="18"/>
                <w:lang w:val="en-US"/>
              </w:rPr>
            </w:pPr>
          </w:p>
        </w:tc>
        <w:tc>
          <w:tcPr>
            <w:tcW w:w="11610" w:type="dxa"/>
            <w:gridSpan w:val="9"/>
          </w:tcPr>
          <w:p w:rsidR="005B0E78" w:rsidRPr="009055FA" w:rsidRDefault="00DD2127" w:rsidP="00E47887">
            <w:pPr>
              <w:spacing w:after="0"/>
              <w:jc w:val="left"/>
              <w:rPr>
                <w:rFonts w:asciiTheme="minorHAnsi" w:eastAsiaTheme="minorHAnsi" w:hAnsiTheme="minorHAnsi" w:cstheme="minorBidi"/>
                <w:b/>
                <w:sz w:val="20"/>
                <w:szCs w:val="20"/>
                <w:lang w:val="en-US"/>
              </w:rPr>
            </w:pPr>
            <w:r w:rsidRPr="009055FA">
              <w:rPr>
                <w:rFonts w:asciiTheme="minorHAnsi" w:eastAsiaTheme="minorHAnsi" w:hAnsiTheme="minorHAnsi" w:cstheme="minorBidi"/>
                <w:b/>
                <w:sz w:val="20"/>
                <w:szCs w:val="20"/>
                <w:lang w:val="en-US"/>
              </w:rPr>
              <w:t xml:space="preserve">Output  </w:t>
            </w:r>
            <w:r w:rsidR="00B47015" w:rsidRPr="009055FA">
              <w:rPr>
                <w:rFonts w:asciiTheme="minorHAnsi" w:eastAsiaTheme="minorHAnsi" w:hAnsiTheme="minorHAnsi" w:cstheme="minorBidi"/>
                <w:b/>
                <w:sz w:val="20"/>
                <w:szCs w:val="20"/>
                <w:lang w:val="en-US"/>
              </w:rPr>
              <w:t xml:space="preserve">total </w:t>
            </w:r>
            <w:r w:rsidR="00237E70" w:rsidRPr="009055FA">
              <w:rPr>
                <w:rFonts w:asciiTheme="minorHAnsi" w:eastAsiaTheme="minorHAnsi" w:hAnsiTheme="minorHAnsi" w:cstheme="minorBidi"/>
                <w:b/>
                <w:sz w:val="20"/>
                <w:szCs w:val="20"/>
                <w:lang w:val="en-US"/>
              </w:rPr>
              <w:t xml:space="preserve">                  </w:t>
            </w:r>
            <w:r w:rsidR="00346985" w:rsidRPr="009055FA">
              <w:rPr>
                <w:rFonts w:asciiTheme="minorHAnsi" w:eastAsiaTheme="minorHAnsi" w:hAnsiTheme="minorHAnsi" w:cstheme="minorBidi"/>
                <w:b/>
                <w:sz w:val="20"/>
                <w:szCs w:val="20"/>
                <w:lang w:val="en-US"/>
              </w:rPr>
              <w:t xml:space="preserve">    </w:t>
            </w:r>
            <w:r w:rsidR="00237E70" w:rsidRPr="009055FA">
              <w:rPr>
                <w:rFonts w:asciiTheme="minorHAnsi" w:eastAsiaTheme="minorHAnsi" w:hAnsiTheme="minorHAnsi" w:cstheme="minorBidi"/>
                <w:b/>
                <w:sz w:val="20"/>
                <w:szCs w:val="20"/>
                <w:lang w:val="en-US"/>
              </w:rPr>
              <w:t xml:space="preserve">                                                   </w:t>
            </w:r>
            <w:r w:rsidR="00D743E4" w:rsidRPr="009055FA">
              <w:rPr>
                <w:rFonts w:asciiTheme="minorHAnsi" w:eastAsiaTheme="minorHAnsi" w:hAnsiTheme="minorHAnsi" w:cstheme="minorBidi"/>
                <w:b/>
                <w:sz w:val="20"/>
                <w:szCs w:val="20"/>
                <w:lang w:val="en-US"/>
              </w:rPr>
              <w:t xml:space="preserve">                            </w:t>
            </w:r>
            <w:r w:rsidR="00237E70" w:rsidRPr="009055FA">
              <w:rPr>
                <w:rFonts w:asciiTheme="minorHAnsi" w:eastAsiaTheme="minorHAnsi" w:hAnsiTheme="minorHAnsi" w:cstheme="minorBidi"/>
                <w:b/>
                <w:sz w:val="20"/>
                <w:szCs w:val="20"/>
                <w:lang w:val="en-US"/>
              </w:rPr>
              <w:t xml:space="preserve">                                           </w:t>
            </w:r>
            <w:r w:rsidRPr="009055FA">
              <w:rPr>
                <w:rFonts w:asciiTheme="minorHAnsi" w:eastAsiaTheme="minorHAnsi" w:hAnsiTheme="minorHAnsi" w:cstheme="minorBidi"/>
                <w:b/>
                <w:sz w:val="20"/>
                <w:szCs w:val="20"/>
                <w:lang w:val="en-US"/>
              </w:rPr>
              <w:t xml:space="preserve">    </w:t>
            </w:r>
            <w:r w:rsidR="00237E70" w:rsidRPr="009055FA">
              <w:rPr>
                <w:rFonts w:asciiTheme="minorHAnsi" w:eastAsiaTheme="minorHAnsi" w:hAnsiTheme="minorHAnsi" w:cstheme="minorBidi"/>
                <w:b/>
                <w:sz w:val="20"/>
                <w:szCs w:val="20"/>
                <w:lang w:val="en-US"/>
              </w:rPr>
              <w:t xml:space="preserve">                                 </w:t>
            </w:r>
            <w:r w:rsidR="00FF1476">
              <w:rPr>
                <w:rFonts w:asciiTheme="minorHAnsi" w:eastAsiaTheme="minorHAnsi" w:hAnsiTheme="minorHAnsi" w:cstheme="minorBidi"/>
                <w:b/>
                <w:sz w:val="20"/>
                <w:szCs w:val="20"/>
                <w:lang w:val="en-US"/>
              </w:rPr>
              <w:t xml:space="preserve">                </w:t>
            </w:r>
            <w:r w:rsidR="00237E70" w:rsidRPr="009055FA">
              <w:rPr>
                <w:rFonts w:asciiTheme="minorHAnsi" w:eastAsiaTheme="minorHAnsi" w:hAnsiTheme="minorHAnsi" w:cstheme="minorBidi"/>
                <w:b/>
                <w:sz w:val="20"/>
                <w:szCs w:val="20"/>
                <w:lang w:val="en-US"/>
              </w:rPr>
              <w:t xml:space="preserve">         </w:t>
            </w:r>
            <w:r w:rsidR="00E47887">
              <w:rPr>
                <w:rFonts w:asciiTheme="minorHAnsi" w:eastAsiaTheme="minorHAnsi" w:hAnsiTheme="minorHAnsi" w:cstheme="minorBidi"/>
                <w:b/>
                <w:sz w:val="20"/>
                <w:szCs w:val="20"/>
                <w:lang w:val="en-US"/>
              </w:rPr>
              <w:t>7</w:t>
            </w:r>
            <w:r w:rsidR="00E155C2">
              <w:rPr>
                <w:rFonts w:asciiTheme="minorHAnsi" w:eastAsiaTheme="minorHAnsi" w:hAnsiTheme="minorHAnsi" w:cstheme="minorBidi"/>
                <w:b/>
                <w:sz w:val="20"/>
                <w:szCs w:val="20"/>
                <w:lang w:val="en-US"/>
              </w:rPr>
              <w:t>60</w:t>
            </w:r>
            <w:r w:rsidR="00B307A4">
              <w:rPr>
                <w:rFonts w:asciiTheme="minorHAnsi" w:eastAsiaTheme="minorHAnsi" w:hAnsiTheme="minorHAnsi" w:cstheme="minorBidi"/>
                <w:b/>
                <w:sz w:val="20"/>
                <w:szCs w:val="20"/>
                <w:lang w:val="en-US"/>
              </w:rPr>
              <w:t>,000</w:t>
            </w:r>
            <w:r w:rsidR="00062364" w:rsidRPr="009055FA">
              <w:rPr>
                <w:rFonts w:asciiTheme="minorHAnsi" w:eastAsiaTheme="minorHAnsi" w:hAnsiTheme="minorHAnsi" w:cstheme="minorBidi"/>
                <w:b/>
                <w:sz w:val="20"/>
                <w:szCs w:val="20"/>
                <w:lang w:val="en-US"/>
              </w:rPr>
              <w:t>.00</w:t>
            </w:r>
          </w:p>
        </w:tc>
      </w:tr>
      <w:tr w:rsidR="0039256B" w:rsidRPr="009055FA" w:rsidTr="00D26B8C">
        <w:trPr>
          <w:trHeight w:val="56"/>
        </w:trPr>
        <w:tc>
          <w:tcPr>
            <w:tcW w:w="2880" w:type="dxa"/>
            <w:vMerge w:val="restart"/>
          </w:tcPr>
          <w:p w:rsidR="00D26B8C" w:rsidRPr="009055FA" w:rsidRDefault="0039256B" w:rsidP="00665354">
            <w:pPr>
              <w:spacing w:after="0"/>
              <w:ind w:left="33"/>
              <w:jc w:val="left"/>
              <w:rPr>
                <w:rFonts w:asciiTheme="minorHAnsi" w:hAnsiTheme="minorHAnsi"/>
                <w:b/>
                <w:bCs/>
                <w:iCs/>
                <w:sz w:val="18"/>
                <w:szCs w:val="18"/>
              </w:rPr>
            </w:pPr>
            <w:r w:rsidRPr="009055FA">
              <w:rPr>
                <w:rFonts w:asciiTheme="minorHAnsi" w:hAnsiTheme="minorHAnsi"/>
                <w:b/>
                <w:bCs/>
                <w:iCs/>
                <w:sz w:val="18"/>
                <w:szCs w:val="18"/>
              </w:rPr>
              <w:t xml:space="preserve">Output 2:  Community engagement in gum Arabic </w:t>
            </w:r>
            <w:r w:rsidR="00D26B8C" w:rsidRPr="009055FA">
              <w:rPr>
                <w:rFonts w:asciiTheme="minorHAnsi" w:hAnsiTheme="minorHAnsi"/>
                <w:b/>
                <w:bCs/>
                <w:iCs/>
                <w:sz w:val="18"/>
                <w:szCs w:val="18"/>
              </w:rPr>
              <w:t xml:space="preserve">utilization </w:t>
            </w:r>
            <w:r w:rsidRPr="009055FA">
              <w:rPr>
                <w:rFonts w:asciiTheme="minorHAnsi" w:hAnsiTheme="minorHAnsi"/>
                <w:b/>
                <w:bCs/>
                <w:iCs/>
                <w:sz w:val="18"/>
                <w:szCs w:val="18"/>
              </w:rPr>
              <w:t xml:space="preserve">increased </w:t>
            </w:r>
          </w:p>
          <w:p w:rsidR="00D26B8C" w:rsidRPr="009055FA" w:rsidRDefault="00D26B8C" w:rsidP="00831194">
            <w:pPr>
              <w:spacing w:after="0"/>
              <w:ind w:left="33"/>
              <w:jc w:val="left"/>
              <w:rPr>
                <w:rFonts w:asciiTheme="minorHAnsi" w:hAnsiTheme="minorHAnsi"/>
                <w:b/>
                <w:bCs/>
                <w:iCs/>
                <w:sz w:val="18"/>
                <w:szCs w:val="18"/>
              </w:rPr>
            </w:pPr>
            <w:r w:rsidRPr="009055FA">
              <w:rPr>
                <w:rFonts w:asciiTheme="minorHAnsi" w:hAnsiTheme="minorHAnsi"/>
                <w:b/>
                <w:bCs/>
                <w:iCs/>
                <w:sz w:val="18"/>
                <w:szCs w:val="18"/>
              </w:rPr>
              <w:t xml:space="preserve">Baseline: </w:t>
            </w:r>
          </w:p>
          <w:p w:rsidR="00D26B8C" w:rsidRPr="009055FA" w:rsidRDefault="00D26B8C" w:rsidP="00D26B8C">
            <w:pPr>
              <w:pStyle w:val="ListParagraph"/>
              <w:numPr>
                <w:ilvl w:val="0"/>
                <w:numId w:val="31"/>
              </w:numPr>
              <w:rPr>
                <w:rFonts w:asciiTheme="minorHAnsi" w:hAnsiTheme="minorHAnsi"/>
                <w:bCs/>
                <w:iCs/>
                <w:sz w:val="18"/>
                <w:szCs w:val="18"/>
              </w:rPr>
            </w:pPr>
            <w:r w:rsidRPr="009055FA">
              <w:rPr>
                <w:rFonts w:asciiTheme="minorHAnsi" w:hAnsiTheme="minorHAnsi"/>
                <w:bCs/>
                <w:iCs/>
                <w:sz w:val="18"/>
                <w:szCs w:val="18"/>
              </w:rPr>
              <w:t xml:space="preserve">Few people engaged in  Gum Arabic </w:t>
            </w:r>
          </w:p>
          <w:p w:rsidR="00D26B8C" w:rsidRPr="009055FA" w:rsidRDefault="008B7B59" w:rsidP="00D26B8C">
            <w:pPr>
              <w:pStyle w:val="ListParagraph"/>
              <w:numPr>
                <w:ilvl w:val="0"/>
                <w:numId w:val="31"/>
              </w:numPr>
              <w:rPr>
                <w:rFonts w:asciiTheme="minorHAnsi" w:hAnsiTheme="minorHAnsi"/>
                <w:bCs/>
                <w:iCs/>
                <w:sz w:val="18"/>
                <w:szCs w:val="18"/>
              </w:rPr>
            </w:pPr>
            <w:r w:rsidRPr="009055FA">
              <w:rPr>
                <w:rFonts w:asciiTheme="minorHAnsi" w:hAnsiTheme="minorHAnsi"/>
                <w:bCs/>
                <w:iCs/>
                <w:sz w:val="18"/>
                <w:szCs w:val="18"/>
              </w:rPr>
              <w:t xml:space="preserve">Limited awareness on the potential of Gum Arabic </w:t>
            </w:r>
          </w:p>
          <w:p w:rsidR="00D26B8C" w:rsidRPr="009055FA" w:rsidRDefault="0039256B" w:rsidP="00831194">
            <w:pPr>
              <w:spacing w:after="0"/>
              <w:ind w:left="33" w:hanging="18"/>
              <w:jc w:val="left"/>
              <w:rPr>
                <w:rFonts w:asciiTheme="minorHAnsi" w:hAnsiTheme="minorHAnsi"/>
                <w:b/>
                <w:sz w:val="18"/>
                <w:szCs w:val="18"/>
              </w:rPr>
            </w:pPr>
            <w:r w:rsidRPr="009055FA">
              <w:rPr>
                <w:rFonts w:asciiTheme="minorHAnsi" w:hAnsiTheme="minorHAnsi"/>
                <w:b/>
                <w:sz w:val="18"/>
                <w:szCs w:val="18"/>
              </w:rPr>
              <w:t>I</w:t>
            </w:r>
            <w:r w:rsidR="00665354" w:rsidRPr="009055FA">
              <w:rPr>
                <w:rFonts w:asciiTheme="minorHAnsi" w:hAnsiTheme="minorHAnsi"/>
                <w:b/>
                <w:sz w:val="18"/>
                <w:szCs w:val="18"/>
              </w:rPr>
              <w:t xml:space="preserve">ndicators: </w:t>
            </w:r>
          </w:p>
          <w:p w:rsidR="0039256B" w:rsidRPr="009055FA" w:rsidRDefault="0039256B" w:rsidP="00D26B8C">
            <w:pPr>
              <w:pStyle w:val="ListParagraph"/>
              <w:numPr>
                <w:ilvl w:val="0"/>
                <w:numId w:val="32"/>
              </w:numPr>
              <w:rPr>
                <w:rFonts w:asciiTheme="minorHAnsi" w:hAnsiTheme="minorHAnsi"/>
                <w:sz w:val="18"/>
                <w:szCs w:val="18"/>
              </w:rPr>
            </w:pPr>
            <w:r w:rsidRPr="009055FA">
              <w:rPr>
                <w:rFonts w:asciiTheme="minorHAnsi" w:hAnsiTheme="minorHAnsi"/>
                <w:sz w:val="18"/>
                <w:szCs w:val="18"/>
              </w:rPr>
              <w:t xml:space="preserve">Number of people benefiting from improved value chain for Gum Arabic </w:t>
            </w:r>
          </w:p>
          <w:p w:rsidR="00D26B8C" w:rsidRPr="009055FA" w:rsidRDefault="00D26B8C" w:rsidP="00D26B8C">
            <w:pPr>
              <w:pStyle w:val="ListParagraph"/>
              <w:numPr>
                <w:ilvl w:val="0"/>
                <w:numId w:val="32"/>
              </w:numPr>
              <w:rPr>
                <w:rFonts w:asciiTheme="minorHAnsi" w:hAnsiTheme="minorHAnsi"/>
                <w:sz w:val="18"/>
                <w:szCs w:val="18"/>
              </w:rPr>
            </w:pPr>
            <w:r w:rsidRPr="009055FA">
              <w:rPr>
                <w:rFonts w:asciiTheme="minorHAnsi" w:hAnsiTheme="minorHAnsi"/>
                <w:sz w:val="18"/>
                <w:szCs w:val="18"/>
              </w:rPr>
              <w:t xml:space="preserve">Number of community groups created for the production of Gum Arabic and protection of the environment   </w:t>
            </w:r>
          </w:p>
          <w:p w:rsidR="00665354" w:rsidRPr="009055FA" w:rsidRDefault="0039256B" w:rsidP="00665354">
            <w:pPr>
              <w:spacing w:after="0"/>
              <w:ind w:left="33" w:hanging="18"/>
              <w:jc w:val="left"/>
              <w:rPr>
                <w:rFonts w:asciiTheme="minorHAnsi" w:hAnsiTheme="minorHAnsi"/>
                <w:b/>
                <w:sz w:val="18"/>
                <w:szCs w:val="18"/>
              </w:rPr>
            </w:pPr>
            <w:r w:rsidRPr="009055FA">
              <w:rPr>
                <w:rFonts w:asciiTheme="minorHAnsi" w:hAnsiTheme="minorHAnsi"/>
                <w:b/>
                <w:sz w:val="18"/>
                <w:szCs w:val="18"/>
              </w:rPr>
              <w:t>Target</w:t>
            </w:r>
            <w:r w:rsidR="00665354" w:rsidRPr="009055FA">
              <w:rPr>
                <w:rFonts w:asciiTheme="minorHAnsi" w:hAnsiTheme="minorHAnsi"/>
                <w:b/>
                <w:sz w:val="18"/>
                <w:szCs w:val="18"/>
              </w:rPr>
              <w:t xml:space="preserve">s: </w:t>
            </w:r>
            <w:r w:rsidRPr="009055FA">
              <w:rPr>
                <w:rFonts w:asciiTheme="minorHAnsi" w:hAnsiTheme="minorHAnsi"/>
                <w:b/>
                <w:sz w:val="18"/>
                <w:szCs w:val="18"/>
              </w:rPr>
              <w:t xml:space="preserve"> </w:t>
            </w:r>
          </w:p>
          <w:p w:rsidR="0039256B" w:rsidRPr="009055FA" w:rsidRDefault="00665354" w:rsidP="00665354">
            <w:pPr>
              <w:pStyle w:val="ListParagraph"/>
              <w:numPr>
                <w:ilvl w:val="0"/>
                <w:numId w:val="33"/>
              </w:numPr>
              <w:rPr>
                <w:rFonts w:asciiTheme="minorHAnsi" w:hAnsiTheme="minorHAnsi"/>
                <w:sz w:val="18"/>
                <w:szCs w:val="18"/>
              </w:rPr>
            </w:pPr>
            <w:r w:rsidRPr="009055FA">
              <w:rPr>
                <w:rFonts w:asciiTheme="minorHAnsi" w:hAnsiTheme="minorHAnsi"/>
                <w:sz w:val="18"/>
                <w:szCs w:val="18"/>
              </w:rPr>
              <w:t>1</w:t>
            </w:r>
            <w:r w:rsidR="0039256B" w:rsidRPr="009055FA">
              <w:rPr>
                <w:rFonts w:asciiTheme="minorHAnsi" w:hAnsiTheme="minorHAnsi"/>
                <w:sz w:val="18"/>
                <w:szCs w:val="18"/>
              </w:rPr>
              <w:t>0,000</w:t>
            </w:r>
            <w:r w:rsidRPr="009055FA">
              <w:rPr>
                <w:rFonts w:asciiTheme="minorHAnsi" w:hAnsiTheme="minorHAnsi"/>
                <w:sz w:val="18"/>
                <w:szCs w:val="18"/>
              </w:rPr>
              <w:t xml:space="preserve"> people aware and engaged in Gum Arabic utilization </w:t>
            </w:r>
          </w:p>
          <w:p w:rsidR="006073D6" w:rsidRPr="009055FA" w:rsidRDefault="006073D6" w:rsidP="00665354">
            <w:pPr>
              <w:pStyle w:val="ListParagraph"/>
              <w:numPr>
                <w:ilvl w:val="0"/>
                <w:numId w:val="33"/>
              </w:numPr>
              <w:rPr>
                <w:rFonts w:asciiTheme="minorHAnsi" w:hAnsiTheme="minorHAnsi"/>
                <w:sz w:val="18"/>
                <w:szCs w:val="18"/>
              </w:rPr>
            </w:pPr>
            <w:r w:rsidRPr="009055FA">
              <w:rPr>
                <w:rFonts w:asciiTheme="minorHAnsi" w:hAnsiTheme="minorHAnsi"/>
                <w:sz w:val="18"/>
                <w:szCs w:val="18"/>
              </w:rPr>
              <w:t xml:space="preserve">10 groups’ gum Arabic producers supported.  </w:t>
            </w:r>
          </w:p>
          <w:p w:rsidR="006073D6" w:rsidRPr="009055FA" w:rsidRDefault="006073D6" w:rsidP="00665354">
            <w:pPr>
              <w:pStyle w:val="ListParagraph"/>
              <w:numPr>
                <w:ilvl w:val="0"/>
                <w:numId w:val="33"/>
              </w:numPr>
              <w:rPr>
                <w:rFonts w:asciiTheme="minorHAnsi" w:hAnsiTheme="minorHAnsi"/>
                <w:sz w:val="18"/>
                <w:szCs w:val="18"/>
              </w:rPr>
            </w:pPr>
            <w:r w:rsidRPr="009055FA">
              <w:rPr>
                <w:rFonts w:asciiTheme="minorHAnsi" w:hAnsiTheme="minorHAnsi"/>
                <w:sz w:val="18"/>
                <w:szCs w:val="18"/>
              </w:rPr>
              <w:t xml:space="preserve">2 community validation workshop conducted </w:t>
            </w:r>
          </w:p>
          <w:p w:rsidR="0039256B" w:rsidRPr="009055FA" w:rsidRDefault="0039256B" w:rsidP="007F50F7">
            <w:pPr>
              <w:spacing w:after="0"/>
              <w:ind w:left="33" w:hanging="18"/>
              <w:jc w:val="left"/>
              <w:rPr>
                <w:rFonts w:asciiTheme="minorHAnsi" w:hAnsiTheme="minorHAnsi"/>
                <w:sz w:val="18"/>
                <w:szCs w:val="18"/>
              </w:rPr>
            </w:pPr>
            <w:r w:rsidRPr="009055FA">
              <w:rPr>
                <w:rFonts w:asciiTheme="minorHAnsi" w:eastAsia="MS Mincho" w:hAnsiTheme="minorHAnsi" w:cs="Arial"/>
                <w:b/>
                <w:sz w:val="18"/>
                <w:szCs w:val="18"/>
                <w:lang w:val="en-US"/>
              </w:rPr>
              <w:t>Related CP outcome:</w:t>
            </w:r>
            <w:r w:rsidRPr="009055FA">
              <w:rPr>
                <w:rFonts w:asciiTheme="minorHAnsi" w:hAnsiTheme="minorHAnsi"/>
                <w:sz w:val="18"/>
                <w:szCs w:val="18"/>
              </w:rPr>
              <w:t xml:space="preserve"> </w:t>
            </w:r>
            <w:r w:rsidRPr="009055FA">
              <w:rPr>
                <w:rFonts w:asciiTheme="minorHAnsi" w:eastAsia="MS Mincho" w:hAnsiTheme="minorHAnsi" w:cs="Arial"/>
                <w:sz w:val="18"/>
                <w:szCs w:val="18"/>
                <w:lang w:val="en-US"/>
              </w:rPr>
              <w:t>Chronic food insecurity is reduced and household incomes increase</w:t>
            </w:r>
          </w:p>
          <w:p w:rsidR="0039256B" w:rsidRPr="009055FA" w:rsidRDefault="0039256B" w:rsidP="005B0E78">
            <w:pPr>
              <w:spacing w:after="0"/>
              <w:jc w:val="left"/>
              <w:rPr>
                <w:rFonts w:asciiTheme="minorHAnsi" w:eastAsiaTheme="minorHAnsi" w:hAnsiTheme="minorHAnsi" w:cstheme="minorBidi"/>
                <w:sz w:val="18"/>
                <w:szCs w:val="18"/>
                <w:lang w:val="en-US"/>
              </w:rPr>
            </w:pPr>
          </w:p>
        </w:tc>
        <w:tc>
          <w:tcPr>
            <w:tcW w:w="5936" w:type="dxa"/>
            <w:gridSpan w:val="5"/>
            <w:shd w:val="clear" w:color="auto" w:fill="auto"/>
          </w:tcPr>
          <w:p w:rsidR="0039256B" w:rsidRPr="009055FA" w:rsidRDefault="0039256B" w:rsidP="00D26B8C">
            <w:pPr>
              <w:pStyle w:val="ListParagraph"/>
              <w:numPr>
                <w:ilvl w:val="1"/>
                <w:numId w:val="30"/>
              </w:numPr>
              <w:rPr>
                <w:rFonts w:asciiTheme="minorHAnsi" w:eastAsiaTheme="minorHAnsi" w:hAnsiTheme="minorHAnsi" w:cstheme="minorBidi"/>
                <w:b/>
                <w:sz w:val="20"/>
                <w:szCs w:val="20"/>
              </w:rPr>
            </w:pPr>
            <w:r w:rsidRPr="009055FA">
              <w:rPr>
                <w:rFonts w:asciiTheme="minorHAnsi" w:eastAsiaTheme="minorHAnsi" w:hAnsiTheme="minorHAnsi" w:cstheme="minorBidi"/>
                <w:b/>
                <w:sz w:val="20"/>
                <w:szCs w:val="20"/>
              </w:rPr>
              <w:t xml:space="preserve">Gum Arabic economic opportunity assessment conducted in selected state </w:t>
            </w:r>
          </w:p>
        </w:tc>
        <w:tc>
          <w:tcPr>
            <w:tcW w:w="1354" w:type="dxa"/>
            <w:vMerge w:val="restart"/>
          </w:tcPr>
          <w:p w:rsidR="0039256B" w:rsidRPr="009055FA" w:rsidRDefault="0039256B" w:rsidP="005F35A3">
            <w:pPr>
              <w:ind w:left="-54" w:right="-96"/>
              <w:jc w:val="center"/>
              <w:rPr>
                <w:rFonts w:asciiTheme="minorHAnsi" w:hAnsiTheme="minorHAnsi"/>
                <w:sz w:val="20"/>
                <w:szCs w:val="20"/>
              </w:rPr>
            </w:pPr>
            <w:r w:rsidRPr="009055FA">
              <w:rPr>
                <w:rFonts w:asciiTheme="minorHAnsi" w:hAnsiTheme="minorHAnsi"/>
                <w:sz w:val="20"/>
                <w:szCs w:val="20"/>
              </w:rPr>
              <w:t xml:space="preserve">UNDP in support of Ministry of Trade and Industry, </w:t>
            </w:r>
          </w:p>
          <w:p w:rsidR="0039256B" w:rsidRPr="009055FA" w:rsidRDefault="0039256B" w:rsidP="005F35A3">
            <w:pPr>
              <w:ind w:left="-54" w:right="-96"/>
              <w:jc w:val="center"/>
              <w:rPr>
                <w:rFonts w:asciiTheme="minorHAnsi" w:hAnsiTheme="minorHAnsi"/>
                <w:sz w:val="20"/>
                <w:szCs w:val="20"/>
              </w:rPr>
            </w:pPr>
            <w:r w:rsidRPr="009055FA">
              <w:rPr>
                <w:rFonts w:asciiTheme="minorHAnsi" w:hAnsiTheme="minorHAnsi"/>
                <w:sz w:val="20"/>
                <w:szCs w:val="20"/>
              </w:rPr>
              <w:t xml:space="preserve">Ministry of Agriculture and </w:t>
            </w:r>
          </w:p>
          <w:p w:rsidR="0039256B" w:rsidRPr="009055FA" w:rsidRDefault="0039256B" w:rsidP="007D3182">
            <w:pPr>
              <w:ind w:left="-54" w:right="-96"/>
              <w:jc w:val="center"/>
              <w:rPr>
                <w:rFonts w:asciiTheme="minorHAnsi" w:hAnsiTheme="minorHAnsi"/>
                <w:sz w:val="20"/>
                <w:szCs w:val="20"/>
              </w:rPr>
            </w:pPr>
            <w:r w:rsidRPr="009055FA">
              <w:rPr>
                <w:rFonts w:asciiTheme="minorHAnsi" w:hAnsiTheme="minorHAnsi"/>
                <w:sz w:val="20"/>
                <w:szCs w:val="20"/>
              </w:rPr>
              <w:t xml:space="preserve">Chamber of Commerce </w:t>
            </w:r>
          </w:p>
        </w:tc>
        <w:tc>
          <w:tcPr>
            <w:tcW w:w="990" w:type="dxa"/>
            <w:vMerge w:val="restart"/>
          </w:tcPr>
          <w:p w:rsidR="0039256B" w:rsidRPr="009055FA" w:rsidRDefault="0039256B"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UNDP </w:t>
            </w:r>
          </w:p>
        </w:tc>
        <w:tc>
          <w:tcPr>
            <w:tcW w:w="2250" w:type="dxa"/>
            <w:vMerge w:val="restart"/>
          </w:tcPr>
          <w:p w:rsidR="0039256B" w:rsidRPr="009055FA" w:rsidRDefault="0039256B"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71600-Travel </w:t>
            </w:r>
          </w:p>
          <w:p w:rsidR="0039256B" w:rsidRPr="009055FA" w:rsidRDefault="0039256B"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75700-Workshop and meeting </w:t>
            </w:r>
          </w:p>
          <w:p w:rsidR="0039256B" w:rsidRPr="009055FA" w:rsidRDefault="0039256B"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International consultant </w:t>
            </w:r>
          </w:p>
          <w:p w:rsidR="0039256B" w:rsidRPr="009055FA" w:rsidRDefault="0039256B"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72500 -Supply </w:t>
            </w:r>
          </w:p>
          <w:p w:rsidR="0039256B" w:rsidRPr="009055FA" w:rsidRDefault="0039256B"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72200- Office Equipment </w:t>
            </w:r>
          </w:p>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1080" w:type="dxa"/>
            <w:vMerge w:val="restart"/>
          </w:tcPr>
          <w:p w:rsidR="0039256B" w:rsidRPr="00211E5A" w:rsidRDefault="003D1965" w:rsidP="007F50F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4</w:t>
            </w:r>
            <w:r w:rsidR="0039256B" w:rsidRPr="00211E5A">
              <w:rPr>
                <w:rFonts w:asciiTheme="minorHAnsi" w:eastAsiaTheme="minorHAnsi" w:hAnsiTheme="minorHAnsi" w:cstheme="minorBidi"/>
                <w:sz w:val="20"/>
                <w:szCs w:val="20"/>
                <w:lang w:val="en-US"/>
              </w:rPr>
              <w:t>0,000</w:t>
            </w:r>
          </w:p>
          <w:p w:rsidR="0039256B" w:rsidRPr="00211E5A" w:rsidRDefault="0039256B" w:rsidP="007F50F7">
            <w:pPr>
              <w:spacing w:after="0"/>
              <w:jc w:val="right"/>
              <w:rPr>
                <w:rFonts w:asciiTheme="minorHAnsi" w:eastAsiaTheme="minorHAnsi" w:hAnsiTheme="minorHAnsi" w:cstheme="minorBidi"/>
                <w:sz w:val="20"/>
                <w:szCs w:val="20"/>
                <w:lang w:val="en-US"/>
              </w:rPr>
            </w:pPr>
          </w:p>
          <w:p w:rsidR="0039256B" w:rsidRPr="00211E5A" w:rsidRDefault="003D1965" w:rsidP="007F50F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5</w:t>
            </w:r>
            <w:r w:rsidR="0039256B" w:rsidRPr="00211E5A">
              <w:rPr>
                <w:rFonts w:asciiTheme="minorHAnsi" w:eastAsiaTheme="minorHAnsi" w:hAnsiTheme="minorHAnsi" w:cstheme="minorBidi"/>
                <w:sz w:val="20"/>
                <w:szCs w:val="20"/>
                <w:lang w:val="en-US"/>
              </w:rPr>
              <w:t>0,000</w:t>
            </w:r>
          </w:p>
          <w:p w:rsidR="0039256B" w:rsidRPr="00211E5A" w:rsidRDefault="00A42F96" w:rsidP="007F50F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3</w:t>
            </w:r>
            <w:r w:rsidR="00BC37B3" w:rsidRPr="00211E5A">
              <w:rPr>
                <w:rFonts w:asciiTheme="minorHAnsi" w:eastAsiaTheme="minorHAnsi" w:hAnsiTheme="minorHAnsi" w:cstheme="minorBidi"/>
                <w:sz w:val="20"/>
                <w:szCs w:val="20"/>
                <w:lang w:val="en-US"/>
              </w:rPr>
              <w:t>0,000</w:t>
            </w:r>
          </w:p>
          <w:p w:rsidR="0039256B" w:rsidRPr="00211E5A" w:rsidRDefault="00A42F96" w:rsidP="007F50F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1</w:t>
            </w:r>
            <w:r w:rsidR="0039256B" w:rsidRPr="00211E5A">
              <w:rPr>
                <w:rFonts w:asciiTheme="minorHAnsi" w:eastAsiaTheme="minorHAnsi" w:hAnsiTheme="minorHAnsi" w:cstheme="minorBidi"/>
                <w:sz w:val="20"/>
                <w:szCs w:val="20"/>
                <w:lang w:val="en-US"/>
              </w:rPr>
              <w:t>0,000</w:t>
            </w:r>
          </w:p>
          <w:p w:rsidR="0039256B" w:rsidRPr="009055FA" w:rsidRDefault="0039256B" w:rsidP="007F50F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2</w:t>
            </w:r>
            <w:r w:rsidR="00FF1476" w:rsidRPr="00211E5A">
              <w:rPr>
                <w:rFonts w:asciiTheme="minorHAnsi" w:eastAsiaTheme="minorHAnsi" w:hAnsiTheme="minorHAnsi" w:cstheme="minorBidi"/>
                <w:sz w:val="20"/>
                <w:szCs w:val="20"/>
                <w:lang w:val="en-US"/>
              </w:rPr>
              <w:t>0</w:t>
            </w:r>
            <w:r w:rsidRPr="00211E5A">
              <w:rPr>
                <w:rFonts w:asciiTheme="minorHAnsi" w:eastAsiaTheme="minorHAnsi" w:hAnsiTheme="minorHAnsi" w:cstheme="minorBidi"/>
                <w:sz w:val="20"/>
                <w:szCs w:val="20"/>
                <w:lang w:val="en-US"/>
              </w:rPr>
              <w:t>,</w:t>
            </w:r>
            <w:r w:rsidR="00FF1476" w:rsidRPr="00211E5A">
              <w:rPr>
                <w:rFonts w:asciiTheme="minorHAnsi" w:eastAsiaTheme="minorHAnsi" w:hAnsiTheme="minorHAnsi" w:cstheme="minorBidi"/>
                <w:sz w:val="20"/>
                <w:szCs w:val="20"/>
                <w:lang w:val="en-US"/>
              </w:rPr>
              <w:t>000</w:t>
            </w:r>
          </w:p>
          <w:p w:rsidR="0039256B" w:rsidRPr="009055FA" w:rsidRDefault="0039256B" w:rsidP="007F50F7">
            <w:pPr>
              <w:spacing w:after="0"/>
              <w:jc w:val="right"/>
              <w:rPr>
                <w:rFonts w:asciiTheme="minorHAnsi" w:eastAsiaTheme="minorHAnsi" w:hAnsiTheme="minorHAnsi" w:cstheme="minorBidi"/>
                <w:sz w:val="20"/>
                <w:szCs w:val="20"/>
                <w:lang w:val="en-US"/>
              </w:rPr>
            </w:pPr>
          </w:p>
        </w:tc>
      </w:tr>
      <w:tr w:rsidR="0039256B" w:rsidRPr="009055FA" w:rsidTr="00B970FC">
        <w:tc>
          <w:tcPr>
            <w:tcW w:w="2880" w:type="dxa"/>
            <w:vMerge/>
          </w:tcPr>
          <w:p w:rsidR="0039256B" w:rsidRPr="009055FA" w:rsidRDefault="0039256B" w:rsidP="005B0E78">
            <w:pPr>
              <w:spacing w:after="0"/>
              <w:jc w:val="left"/>
              <w:rPr>
                <w:rFonts w:asciiTheme="minorHAnsi" w:eastAsiaTheme="minorHAnsi" w:hAnsiTheme="minorHAnsi" w:cstheme="minorBidi"/>
                <w:sz w:val="18"/>
                <w:szCs w:val="18"/>
                <w:lang w:val="en-US"/>
              </w:rPr>
            </w:pPr>
          </w:p>
        </w:tc>
        <w:tc>
          <w:tcPr>
            <w:tcW w:w="3972" w:type="dxa"/>
          </w:tcPr>
          <w:p w:rsidR="0039256B" w:rsidRPr="009055FA" w:rsidRDefault="0039256B" w:rsidP="00665354">
            <w:pPr>
              <w:spacing w:after="0"/>
              <w:jc w:val="left"/>
              <w:rPr>
                <w:rFonts w:asciiTheme="minorHAnsi" w:eastAsiaTheme="minorHAnsi" w:hAnsiTheme="minorHAnsi" w:cstheme="minorBidi"/>
                <w:sz w:val="20"/>
                <w:szCs w:val="20"/>
                <w:highlight w:val="red"/>
                <w:lang w:val="en-US"/>
              </w:rPr>
            </w:pPr>
            <w:r w:rsidRPr="009055FA">
              <w:rPr>
                <w:rFonts w:asciiTheme="minorHAnsi" w:eastAsiaTheme="minorHAnsi" w:hAnsiTheme="minorHAnsi" w:cstheme="minorBidi"/>
                <w:sz w:val="20"/>
                <w:szCs w:val="20"/>
                <w:lang w:val="en-US"/>
              </w:rPr>
              <w:t xml:space="preserve">2.1.2.  Conduct stakeholder validation workshop in Eastern Equatoria </w:t>
            </w:r>
          </w:p>
        </w:tc>
        <w:tc>
          <w:tcPr>
            <w:tcW w:w="476" w:type="dxa"/>
          </w:tcPr>
          <w:p w:rsidR="0039256B" w:rsidRPr="009055FA" w:rsidRDefault="0039256B"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39256B" w:rsidRPr="009055FA" w:rsidRDefault="0039256B"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39256B" w:rsidRPr="009055FA" w:rsidRDefault="0039256B"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39256B" w:rsidRPr="009055FA" w:rsidRDefault="0039256B"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99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225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108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r>
      <w:tr w:rsidR="0039256B" w:rsidRPr="009055FA" w:rsidTr="00B970FC">
        <w:trPr>
          <w:trHeight w:val="539"/>
        </w:trPr>
        <w:tc>
          <w:tcPr>
            <w:tcW w:w="2880" w:type="dxa"/>
            <w:vMerge/>
          </w:tcPr>
          <w:p w:rsidR="0039256B" w:rsidRPr="009055FA" w:rsidRDefault="0039256B" w:rsidP="005B0E78">
            <w:pPr>
              <w:spacing w:after="0"/>
              <w:jc w:val="left"/>
              <w:rPr>
                <w:rFonts w:asciiTheme="minorHAnsi" w:eastAsiaTheme="minorHAnsi" w:hAnsiTheme="minorHAnsi" w:cstheme="minorBidi"/>
                <w:sz w:val="18"/>
                <w:szCs w:val="18"/>
                <w:lang w:val="en-US"/>
              </w:rPr>
            </w:pPr>
          </w:p>
        </w:tc>
        <w:tc>
          <w:tcPr>
            <w:tcW w:w="3972" w:type="dxa"/>
          </w:tcPr>
          <w:p w:rsidR="0039256B" w:rsidRPr="009055FA" w:rsidRDefault="0039256B"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2.1.2. Develop a detail Gum Arabic   community engagement pilot programme </w:t>
            </w:r>
          </w:p>
        </w:tc>
        <w:tc>
          <w:tcPr>
            <w:tcW w:w="476" w:type="dxa"/>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476" w:type="dxa"/>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476" w:type="dxa"/>
          </w:tcPr>
          <w:p w:rsidR="0039256B" w:rsidRPr="009055FA" w:rsidRDefault="0039256B"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39256B" w:rsidRPr="009055FA" w:rsidRDefault="0039256B"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99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225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108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r>
      <w:tr w:rsidR="0039256B" w:rsidRPr="009055FA" w:rsidTr="00B970FC">
        <w:trPr>
          <w:trHeight w:val="539"/>
        </w:trPr>
        <w:tc>
          <w:tcPr>
            <w:tcW w:w="2880" w:type="dxa"/>
            <w:vMerge/>
          </w:tcPr>
          <w:p w:rsidR="0039256B" w:rsidRPr="009055FA" w:rsidRDefault="0039256B" w:rsidP="005B0E78">
            <w:pPr>
              <w:spacing w:after="0"/>
              <w:jc w:val="left"/>
              <w:rPr>
                <w:rFonts w:asciiTheme="minorHAnsi" w:eastAsiaTheme="minorHAnsi" w:hAnsiTheme="minorHAnsi" w:cstheme="minorBidi"/>
                <w:sz w:val="18"/>
                <w:szCs w:val="18"/>
                <w:lang w:val="en-US"/>
              </w:rPr>
            </w:pPr>
          </w:p>
        </w:tc>
        <w:tc>
          <w:tcPr>
            <w:tcW w:w="3972" w:type="dxa"/>
          </w:tcPr>
          <w:p w:rsidR="0039256B" w:rsidRPr="009055FA" w:rsidRDefault="0039256B" w:rsidP="00C3689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2.1.3 Conduct stakeholder validation workshop in Eastern Equatoria and Northern Bhar El Ghazal</w:t>
            </w:r>
          </w:p>
        </w:tc>
        <w:tc>
          <w:tcPr>
            <w:tcW w:w="476" w:type="dxa"/>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476" w:type="dxa"/>
          </w:tcPr>
          <w:p w:rsidR="0039256B"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39256B"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39256B"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99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225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108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r>
      <w:tr w:rsidR="0039256B" w:rsidRPr="009055FA" w:rsidTr="00B970FC">
        <w:trPr>
          <w:trHeight w:val="710"/>
        </w:trPr>
        <w:tc>
          <w:tcPr>
            <w:tcW w:w="2880" w:type="dxa"/>
            <w:vMerge/>
          </w:tcPr>
          <w:p w:rsidR="0039256B" w:rsidRPr="009055FA" w:rsidRDefault="0039256B" w:rsidP="005B0E78">
            <w:pPr>
              <w:spacing w:after="0"/>
              <w:jc w:val="left"/>
              <w:rPr>
                <w:rFonts w:asciiTheme="minorHAnsi" w:eastAsiaTheme="minorHAnsi" w:hAnsiTheme="minorHAnsi" w:cstheme="minorBidi"/>
                <w:sz w:val="18"/>
                <w:szCs w:val="18"/>
                <w:lang w:val="en-US"/>
              </w:rPr>
            </w:pPr>
          </w:p>
        </w:tc>
        <w:tc>
          <w:tcPr>
            <w:tcW w:w="3972" w:type="dxa"/>
          </w:tcPr>
          <w:p w:rsidR="0039256B" w:rsidRPr="009055FA" w:rsidRDefault="0039256B" w:rsidP="00C3689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2.1.4 Provide technical support  targeting the existing producers/community groups and Gum  Arabic enterprises</w:t>
            </w:r>
          </w:p>
        </w:tc>
        <w:tc>
          <w:tcPr>
            <w:tcW w:w="476" w:type="dxa"/>
          </w:tcPr>
          <w:p w:rsidR="0039256B"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39256B"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39256B"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39256B"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99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225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c>
          <w:tcPr>
            <w:tcW w:w="1080" w:type="dxa"/>
            <w:vMerge/>
          </w:tcPr>
          <w:p w:rsidR="0039256B" w:rsidRPr="009055FA" w:rsidRDefault="0039256B" w:rsidP="005B0E78">
            <w:pPr>
              <w:spacing w:after="0"/>
              <w:jc w:val="left"/>
              <w:rPr>
                <w:rFonts w:asciiTheme="minorHAnsi" w:eastAsiaTheme="minorHAnsi" w:hAnsiTheme="minorHAnsi" w:cstheme="minorBidi"/>
                <w:sz w:val="20"/>
                <w:szCs w:val="20"/>
                <w:lang w:val="en-US"/>
              </w:rPr>
            </w:pPr>
          </w:p>
        </w:tc>
      </w:tr>
      <w:tr w:rsidR="003B0C21" w:rsidRPr="009055FA" w:rsidTr="00F634D4">
        <w:tc>
          <w:tcPr>
            <w:tcW w:w="2880" w:type="dxa"/>
            <w:vMerge/>
          </w:tcPr>
          <w:p w:rsidR="003B0C21" w:rsidRPr="009055FA" w:rsidRDefault="003B0C21" w:rsidP="005B0E78">
            <w:pPr>
              <w:spacing w:after="0"/>
              <w:jc w:val="left"/>
              <w:rPr>
                <w:rFonts w:asciiTheme="minorHAnsi" w:eastAsiaTheme="minorHAnsi" w:hAnsiTheme="minorHAnsi" w:cstheme="minorBidi"/>
                <w:sz w:val="18"/>
                <w:szCs w:val="18"/>
                <w:lang w:val="en-US"/>
              </w:rPr>
            </w:pPr>
          </w:p>
        </w:tc>
        <w:tc>
          <w:tcPr>
            <w:tcW w:w="11610" w:type="dxa"/>
            <w:gridSpan w:val="9"/>
          </w:tcPr>
          <w:p w:rsidR="003B0C21" w:rsidRPr="009055FA" w:rsidRDefault="00346985" w:rsidP="00FF147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b/>
                <w:sz w:val="20"/>
                <w:szCs w:val="20"/>
                <w:lang w:val="en-US"/>
              </w:rPr>
              <w:t xml:space="preserve">Activity total       </w:t>
            </w:r>
            <w:r w:rsidR="00C2278A" w:rsidRPr="009055FA">
              <w:rPr>
                <w:rFonts w:asciiTheme="minorHAnsi" w:eastAsiaTheme="minorHAnsi" w:hAnsiTheme="minorHAnsi" w:cstheme="minorBidi"/>
                <w:b/>
                <w:sz w:val="20"/>
                <w:szCs w:val="20"/>
                <w:lang w:val="en-US"/>
              </w:rPr>
              <w:t xml:space="preserve"> </w:t>
            </w:r>
            <w:r w:rsidRPr="009055FA">
              <w:rPr>
                <w:rFonts w:asciiTheme="minorHAnsi" w:eastAsiaTheme="minorHAnsi" w:hAnsiTheme="minorHAnsi" w:cstheme="minorBidi"/>
                <w:b/>
                <w:sz w:val="20"/>
                <w:szCs w:val="20"/>
                <w:lang w:val="en-US"/>
              </w:rPr>
              <w:t xml:space="preserve">                                                                                                                                                                                                        </w:t>
            </w:r>
            <w:r w:rsidR="00FF1476">
              <w:rPr>
                <w:rFonts w:asciiTheme="minorHAnsi" w:eastAsiaTheme="minorHAnsi" w:hAnsiTheme="minorHAnsi" w:cstheme="minorBidi"/>
                <w:b/>
                <w:sz w:val="20"/>
                <w:szCs w:val="20"/>
                <w:lang w:val="en-US"/>
              </w:rPr>
              <w:t>150,000</w:t>
            </w:r>
            <w:r w:rsidR="00C2278A" w:rsidRPr="009055FA">
              <w:rPr>
                <w:rFonts w:asciiTheme="minorHAnsi" w:eastAsiaTheme="minorHAnsi" w:hAnsiTheme="minorHAnsi" w:cstheme="minorBidi"/>
                <w:b/>
                <w:sz w:val="20"/>
                <w:szCs w:val="20"/>
                <w:lang w:val="en-US"/>
              </w:rPr>
              <w:t>.00</w:t>
            </w:r>
          </w:p>
        </w:tc>
      </w:tr>
      <w:tr w:rsidR="00BC6BAA" w:rsidRPr="009055FA" w:rsidTr="00F634D4">
        <w:tc>
          <w:tcPr>
            <w:tcW w:w="2880" w:type="dxa"/>
            <w:vMerge/>
          </w:tcPr>
          <w:p w:rsidR="00BC6BAA" w:rsidRPr="009055FA" w:rsidRDefault="00BC6BAA" w:rsidP="005B0E78">
            <w:pPr>
              <w:spacing w:after="0"/>
              <w:jc w:val="left"/>
              <w:rPr>
                <w:rFonts w:asciiTheme="minorHAnsi" w:eastAsiaTheme="minorHAnsi" w:hAnsiTheme="minorHAnsi" w:cstheme="minorBidi"/>
                <w:sz w:val="18"/>
                <w:szCs w:val="18"/>
                <w:lang w:val="en-US"/>
              </w:rPr>
            </w:pPr>
          </w:p>
        </w:tc>
        <w:tc>
          <w:tcPr>
            <w:tcW w:w="5936" w:type="dxa"/>
            <w:gridSpan w:val="5"/>
          </w:tcPr>
          <w:p w:rsidR="00BC6BAA" w:rsidRPr="009055FA" w:rsidRDefault="000C658D" w:rsidP="0061395D">
            <w:pPr>
              <w:rPr>
                <w:rFonts w:asciiTheme="minorHAnsi" w:eastAsiaTheme="minorHAnsi" w:hAnsiTheme="minorHAnsi" w:cstheme="minorBidi"/>
                <w:b/>
                <w:sz w:val="20"/>
                <w:szCs w:val="20"/>
              </w:rPr>
            </w:pPr>
            <w:r w:rsidRPr="009055FA">
              <w:rPr>
                <w:rFonts w:asciiTheme="minorHAnsi" w:eastAsiaTheme="minorHAnsi" w:hAnsiTheme="minorHAnsi" w:cstheme="minorBidi"/>
                <w:b/>
                <w:sz w:val="20"/>
                <w:szCs w:val="20"/>
              </w:rPr>
              <w:t xml:space="preserve">Activity result </w:t>
            </w:r>
            <w:r w:rsidR="0061395D" w:rsidRPr="009055FA">
              <w:rPr>
                <w:rFonts w:asciiTheme="minorHAnsi" w:eastAsiaTheme="minorHAnsi" w:hAnsiTheme="minorHAnsi" w:cstheme="minorBidi"/>
                <w:b/>
                <w:sz w:val="20"/>
                <w:szCs w:val="20"/>
              </w:rPr>
              <w:t>2</w:t>
            </w:r>
            <w:r w:rsidRPr="009055FA">
              <w:rPr>
                <w:rFonts w:asciiTheme="minorHAnsi" w:eastAsiaTheme="minorHAnsi" w:hAnsiTheme="minorHAnsi" w:cstheme="minorBidi"/>
                <w:b/>
                <w:sz w:val="20"/>
                <w:szCs w:val="20"/>
              </w:rPr>
              <w:t>.</w:t>
            </w:r>
            <w:r w:rsidR="0061395D" w:rsidRPr="009055FA">
              <w:rPr>
                <w:rFonts w:asciiTheme="minorHAnsi" w:eastAsiaTheme="minorHAnsi" w:hAnsiTheme="minorHAnsi" w:cstheme="minorBidi"/>
                <w:b/>
                <w:sz w:val="20"/>
                <w:szCs w:val="20"/>
              </w:rPr>
              <w:t>2</w:t>
            </w:r>
            <w:r w:rsidRPr="009055FA">
              <w:rPr>
                <w:rFonts w:asciiTheme="minorHAnsi" w:eastAsiaTheme="minorHAnsi" w:hAnsiTheme="minorHAnsi" w:cstheme="minorBidi"/>
                <w:b/>
                <w:sz w:val="20"/>
                <w:szCs w:val="20"/>
              </w:rPr>
              <w:t xml:space="preserve">. </w:t>
            </w:r>
            <w:r w:rsidR="00BC6BAA" w:rsidRPr="009055FA">
              <w:rPr>
                <w:rFonts w:asciiTheme="minorHAnsi" w:eastAsiaTheme="minorHAnsi" w:hAnsiTheme="minorHAnsi" w:cstheme="minorBidi"/>
                <w:b/>
                <w:sz w:val="20"/>
                <w:szCs w:val="20"/>
              </w:rPr>
              <w:t xml:space="preserve">Project management </w:t>
            </w:r>
          </w:p>
        </w:tc>
        <w:tc>
          <w:tcPr>
            <w:tcW w:w="1354" w:type="dxa"/>
            <w:vMerge w:val="restart"/>
          </w:tcPr>
          <w:p w:rsidR="00BC6BAA" w:rsidRPr="009055FA" w:rsidRDefault="007D3182"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UNDP </w:t>
            </w:r>
          </w:p>
        </w:tc>
        <w:tc>
          <w:tcPr>
            <w:tcW w:w="990" w:type="dxa"/>
            <w:vMerge w:val="restart"/>
          </w:tcPr>
          <w:p w:rsidR="00BC6BAA" w:rsidRPr="009055FA" w:rsidRDefault="007D3182"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UNDP </w:t>
            </w:r>
          </w:p>
          <w:p w:rsidR="007D3182" w:rsidRPr="009055FA" w:rsidRDefault="007D3182" w:rsidP="005B0E78">
            <w:pPr>
              <w:spacing w:after="0"/>
              <w:jc w:val="left"/>
              <w:rPr>
                <w:rFonts w:asciiTheme="minorHAnsi" w:eastAsiaTheme="minorHAnsi" w:hAnsiTheme="minorHAnsi" w:cstheme="minorBidi"/>
                <w:sz w:val="20"/>
                <w:szCs w:val="20"/>
                <w:lang w:val="en-US"/>
              </w:rPr>
            </w:pPr>
          </w:p>
        </w:tc>
        <w:tc>
          <w:tcPr>
            <w:tcW w:w="2250" w:type="dxa"/>
            <w:vMerge w:val="restart"/>
          </w:tcPr>
          <w:p w:rsidR="00E155C2" w:rsidRDefault="00E155C2" w:rsidP="00C4382D">
            <w:pPr>
              <w:spacing w:after="0"/>
              <w:jc w:val="left"/>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Portfolio Manager P4 </w:t>
            </w:r>
          </w:p>
          <w:p w:rsidR="00C4382D" w:rsidRPr="009055FA" w:rsidRDefault="00FF1476" w:rsidP="00C4382D">
            <w:pPr>
              <w:spacing w:after="0"/>
              <w:jc w:val="left"/>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74</w:t>
            </w:r>
            <w:r w:rsidR="00A42F96">
              <w:rPr>
                <w:rFonts w:asciiTheme="minorHAnsi" w:eastAsiaTheme="minorHAnsi" w:hAnsiTheme="minorHAnsi" w:cstheme="minorBidi"/>
                <w:sz w:val="20"/>
                <w:szCs w:val="20"/>
                <w:lang w:val="en-US"/>
              </w:rPr>
              <w:t xml:space="preserve">100- Service contract Individual </w:t>
            </w:r>
          </w:p>
          <w:p w:rsidR="00C4382D" w:rsidRPr="009055FA" w:rsidRDefault="00C4382D" w:rsidP="00C4382D">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72500 </w:t>
            </w:r>
            <w:r w:rsidR="00652A15" w:rsidRPr="009055FA">
              <w:rPr>
                <w:rFonts w:asciiTheme="minorHAnsi" w:eastAsiaTheme="minorHAnsi" w:hAnsiTheme="minorHAnsi" w:cstheme="minorBidi"/>
                <w:sz w:val="20"/>
                <w:szCs w:val="20"/>
                <w:lang w:val="en-US"/>
              </w:rPr>
              <w:t>–</w:t>
            </w:r>
            <w:r w:rsidRPr="009055FA">
              <w:rPr>
                <w:rFonts w:asciiTheme="minorHAnsi" w:eastAsiaTheme="minorHAnsi" w:hAnsiTheme="minorHAnsi" w:cstheme="minorBidi"/>
                <w:sz w:val="20"/>
                <w:szCs w:val="20"/>
                <w:lang w:val="en-US"/>
              </w:rPr>
              <w:t xml:space="preserve">Supply </w:t>
            </w:r>
          </w:p>
          <w:p w:rsidR="00BA74C6" w:rsidRPr="009055FA" w:rsidRDefault="00BA74C6" w:rsidP="0076187B">
            <w:pPr>
              <w:spacing w:after="0"/>
              <w:jc w:val="left"/>
              <w:rPr>
                <w:rFonts w:asciiTheme="minorHAnsi" w:eastAsiaTheme="minorHAnsi" w:hAnsiTheme="minorHAnsi" w:cstheme="minorBidi"/>
                <w:sz w:val="20"/>
                <w:szCs w:val="20"/>
                <w:lang w:val="en-US"/>
              </w:rPr>
            </w:pPr>
          </w:p>
        </w:tc>
        <w:tc>
          <w:tcPr>
            <w:tcW w:w="1080" w:type="dxa"/>
            <w:vMerge w:val="restart"/>
          </w:tcPr>
          <w:p w:rsidR="00E155C2" w:rsidRPr="00211E5A" w:rsidRDefault="00E155C2" w:rsidP="00E155C2">
            <w:pPr>
              <w:spacing w:after="0"/>
              <w:jc w:val="center"/>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100,000</w:t>
            </w:r>
          </w:p>
          <w:p w:rsidR="00E155C2" w:rsidRDefault="00E155C2" w:rsidP="00E47887">
            <w:pPr>
              <w:spacing w:after="0"/>
              <w:jc w:val="right"/>
              <w:rPr>
                <w:rFonts w:asciiTheme="minorHAnsi" w:eastAsiaTheme="minorHAnsi" w:hAnsiTheme="minorHAnsi" w:cstheme="minorBidi"/>
                <w:sz w:val="20"/>
                <w:szCs w:val="20"/>
                <w:highlight w:val="green"/>
                <w:lang w:val="en-US"/>
              </w:rPr>
            </w:pPr>
          </w:p>
          <w:p w:rsidR="000C658D" w:rsidRPr="00211E5A" w:rsidRDefault="00BF1C2A" w:rsidP="00E4788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24,000</w:t>
            </w:r>
          </w:p>
          <w:p w:rsidR="00A42F96" w:rsidRPr="0034228E" w:rsidRDefault="00A42F96" w:rsidP="007F50F7">
            <w:pPr>
              <w:spacing w:after="0"/>
              <w:jc w:val="right"/>
              <w:rPr>
                <w:rFonts w:asciiTheme="minorHAnsi" w:eastAsiaTheme="minorHAnsi" w:hAnsiTheme="minorHAnsi" w:cstheme="minorBidi"/>
                <w:sz w:val="20"/>
                <w:szCs w:val="20"/>
                <w:highlight w:val="green"/>
                <w:lang w:val="en-US"/>
              </w:rPr>
            </w:pPr>
          </w:p>
          <w:p w:rsidR="000C658D" w:rsidRPr="009055FA" w:rsidRDefault="000C658D" w:rsidP="007F50F7">
            <w:pPr>
              <w:spacing w:after="0"/>
              <w:jc w:val="right"/>
              <w:rPr>
                <w:rFonts w:asciiTheme="minorHAnsi" w:eastAsiaTheme="minorHAnsi" w:hAnsiTheme="minorHAnsi" w:cstheme="minorBidi"/>
                <w:sz w:val="20"/>
                <w:szCs w:val="20"/>
                <w:lang w:val="en-US"/>
              </w:rPr>
            </w:pPr>
            <w:r w:rsidRPr="00211E5A">
              <w:rPr>
                <w:rFonts w:asciiTheme="minorHAnsi" w:eastAsiaTheme="minorHAnsi" w:hAnsiTheme="minorHAnsi" w:cstheme="minorBidi"/>
                <w:sz w:val="20"/>
                <w:szCs w:val="20"/>
                <w:lang w:val="en-US"/>
              </w:rPr>
              <w:t>5,000</w:t>
            </w:r>
          </w:p>
          <w:p w:rsidR="000C658D" w:rsidRPr="009055FA" w:rsidRDefault="000C658D" w:rsidP="007F50F7">
            <w:pPr>
              <w:spacing w:after="0"/>
              <w:jc w:val="right"/>
              <w:rPr>
                <w:rFonts w:asciiTheme="minorHAnsi" w:eastAsiaTheme="minorHAnsi" w:hAnsiTheme="minorHAnsi" w:cstheme="minorBidi"/>
                <w:sz w:val="20"/>
                <w:szCs w:val="20"/>
                <w:lang w:val="en-US"/>
              </w:rPr>
            </w:pPr>
          </w:p>
          <w:p w:rsidR="00B40F2A" w:rsidRPr="009055FA" w:rsidRDefault="00B40F2A" w:rsidP="0076187B">
            <w:pPr>
              <w:spacing w:after="0"/>
              <w:jc w:val="right"/>
              <w:rPr>
                <w:rFonts w:asciiTheme="minorHAnsi" w:eastAsiaTheme="minorHAnsi" w:hAnsiTheme="minorHAnsi" w:cstheme="minorBidi"/>
                <w:sz w:val="20"/>
                <w:szCs w:val="20"/>
                <w:lang w:val="en-US"/>
              </w:rPr>
            </w:pPr>
          </w:p>
        </w:tc>
      </w:tr>
      <w:tr w:rsidR="00BC6BAA" w:rsidRPr="009055FA" w:rsidTr="00B970FC">
        <w:tc>
          <w:tcPr>
            <w:tcW w:w="2880" w:type="dxa"/>
            <w:vMerge/>
          </w:tcPr>
          <w:p w:rsidR="00BC6BAA" w:rsidRPr="009055FA" w:rsidRDefault="00BC6BAA" w:rsidP="005B0E78">
            <w:pPr>
              <w:spacing w:after="0"/>
              <w:jc w:val="left"/>
              <w:rPr>
                <w:rFonts w:asciiTheme="minorHAnsi" w:eastAsiaTheme="minorHAnsi" w:hAnsiTheme="minorHAnsi" w:cstheme="minorBidi"/>
                <w:sz w:val="18"/>
                <w:szCs w:val="18"/>
                <w:lang w:val="en-US"/>
              </w:rPr>
            </w:pPr>
          </w:p>
        </w:tc>
        <w:tc>
          <w:tcPr>
            <w:tcW w:w="3972" w:type="dxa"/>
          </w:tcPr>
          <w:p w:rsidR="00BC6BAA" w:rsidRPr="009055FA" w:rsidRDefault="00062364"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2.3</w:t>
            </w:r>
            <w:r w:rsidR="00BC6BAA" w:rsidRPr="009055FA">
              <w:rPr>
                <w:rFonts w:asciiTheme="minorHAnsi" w:eastAsiaTheme="minorHAnsi" w:hAnsiTheme="minorHAnsi" w:cstheme="minorBidi"/>
                <w:sz w:val="20"/>
                <w:szCs w:val="20"/>
                <w:lang w:val="en-US"/>
              </w:rPr>
              <w:t xml:space="preserve">.1 Monitoring and evaluation  </w:t>
            </w:r>
          </w:p>
        </w:tc>
        <w:tc>
          <w:tcPr>
            <w:tcW w:w="476" w:type="dxa"/>
          </w:tcPr>
          <w:p w:rsidR="00BC6BAA"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BC6BAA"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BC6BAA"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BC6BAA" w:rsidRPr="009055FA" w:rsidRDefault="006073D6" w:rsidP="005B0E78">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990" w:type="dxa"/>
            <w:vMerge/>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2250" w:type="dxa"/>
            <w:vMerge/>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1080" w:type="dxa"/>
            <w:vMerge/>
          </w:tcPr>
          <w:p w:rsidR="00BC6BAA" w:rsidRPr="009055FA" w:rsidRDefault="00BC6BAA" w:rsidP="005B0E78">
            <w:pPr>
              <w:spacing w:after="0"/>
              <w:jc w:val="left"/>
              <w:rPr>
                <w:rFonts w:asciiTheme="minorHAnsi" w:eastAsiaTheme="minorHAnsi" w:hAnsiTheme="minorHAnsi" w:cstheme="minorBidi"/>
                <w:sz w:val="20"/>
                <w:szCs w:val="20"/>
                <w:lang w:val="en-US"/>
              </w:rPr>
            </w:pPr>
          </w:p>
        </w:tc>
      </w:tr>
      <w:tr w:rsidR="006073D6" w:rsidRPr="009055FA" w:rsidTr="00B970FC">
        <w:tc>
          <w:tcPr>
            <w:tcW w:w="2880" w:type="dxa"/>
            <w:vMerge/>
          </w:tcPr>
          <w:p w:rsidR="006073D6" w:rsidRPr="009055FA" w:rsidRDefault="006073D6" w:rsidP="006073D6">
            <w:pPr>
              <w:spacing w:after="0"/>
              <w:jc w:val="left"/>
              <w:rPr>
                <w:rFonts w:asciiTheme="minorHAnsi" w:eastAsiaTheme="minorHAnsi" w:hAnsiTheme="minorHAnsi" w:cstheme="minorBidi"/>
                <w:sz w:val="18"/>
                <w:szCs w:val="18"/>
                <w:lang w:val="en-US"/>
              </w:rPr>
            </w:pPr>
          </w:p>
        </w:tc>
        <w:tc>
          <w:tcPr>
            <w:tcW w:w="3972"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2..3.2. </w:t>
            </w:r>
            <w:r w:rsidRPr="009055FA">
              <w:rPr>
                <w:rFonts w:asciiTheme="minorHAnsi" w:eastAsia="MS Mincho" w:hAnsiTheme="minorHAnsi" w:cs="Arial"/>
                <w:sz w:val="20"/>
                <w:szCs w:val="20"/>
              </w:rPr>
              <w:t>Project Management and coordination</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99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225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108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r>
      <w:tr w:rsidR="006073D6" w:rsidRPr="009055FA" w:rsidTr="00B970FC">
        <w:tc>
          <w:tcPr>
            <w:tcW w:w="2880" w:type="dxa"/>
            <w:vMerge/>
          </w:tcPr>
          <w:p w:rsidR="006073D6" w:rsidRPr="009055FA" w:rsidRDefault="006073D6" w:rsidP="006073D6">
            <w:pPr>
              <w:spacing w:after="0"/>
              <w:jc w:val="left"/>
              <w:rPr>
                <w:rFonts w:asciiTheme="minorHAnsi" w:eastAsiaTheme="minorHAnsi" w:hAnsiTheme="minorHAnsi" w:cstheme="minorBidi"/>
                <w:sz w:val="18"/>
                <w:szCs w:val="18"/>
                <w:lang w:val="en-US"/>
              </w:rPr>
            </w:pPr>
          </w:p>
        </w:tc>
        <w:tc>
          <w:tcPr>
            <w:tcW w:w="3972"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2.3.3. Audit and oversight </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99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225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108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r>
      <w:tr w:rsidR="006073D6" w:rsidRPr="009055FA" w:rsidTr="00B970FC">
        <w:tc>
          <w:tcPr>
            <w:tcW w:w="2880" w:type="dxa"/>
            <w:vMerge/>
          </w:tcPr>
          <w:p w:rsidR="006073D6" w:rsidRPr="009055FA" w:rsidRDefault="006073D6" w:rsidP="006073D6">
            <w:pPr>
              <w:spacing w:after="0"/>
              <w:jc w:val="left"/>
              <w:rPr>
                <w:rFonts w:asciiTheme="minorHAnsi" w:eastAsiaTheme="minorHAnsi" w:hAnsiTheme="minorHAnsi" w:cstheme="minorBidi"/>
                <w:sz w:val="18"/>
                <w:szCs w:val="18"/>
                <w:lang w:val="en-US"/>
              </w:rPr>
            </w:pPr>
          </w:p>
        </w:tc>
        <w:tc>
          <w:tcPr>
            <w:tcW w:w="3972"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2.3.4. </w:t>
            </w:r>
            <w:r w:rsidR="00085601">
              <w:rPr>
                <w:rFonts w:asciiTheme="minorHAnsi" w:eastAsiaTheme="minorHAnsi" w:hAnsiTheme="minorHAnsi" w:cstheme="minorBidi"/>
                <w:sz w:val="20"/>
                <w:szCs w:val="20"/>
                <w:lang w:val="en-US"/>
              </w:rPr>
              <w:t>R</w:t>
            </w:r>
            <w:r w:rsidRPr="009055FA">
              <w:rPr>
                <w:rFonts w:asciiTheme="minorHAnsi" w:eastAsiaTheme="minorHAnsi" w:hAnsiTheme="minorHAnsi" w:cstheme="minorBidi"/>
                <w:sz w:val="20"/>
                <w:szCs w:val="20"/>
                <w:lang w:val="en-US"/>
              </w:rPr>
              <w:t xml:space="preserve">eporting and communication </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99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225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108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r>
      <w:tr w:rsidR="006073D6" w:rsidRPr="009055FA" w:rsidTr="00B970FC">
        <w:tc>
          <w:tcPr>
            <w:tcW w:w="2880" w:type="dxa"/>
            <w:vMerge/>
          </w:tcPr>
          <w:p w:rsidR="006073D6" w:rsidRPr="009055FA" w:rsidRDefault="006073D6" w:rsidP="006073D6">
            <w:pPr>
              <w:spacing w:after="0"/>
              <w:jc w:val="left"/>
              <w:rPr>
                <w:rFonts w:asciiTheme="minorHAnsi" w:eastAsiaTheme="minorHAnsi" w:hAnsiTheme="minorHAnsi" w:cstheme="minorBidi"/>
                <w:sz w:val="18"/>
                <w:szCs w:val="18"/>
                <w:lang w:val="en-US"/>
              </w:rPr>
            </w:pPr>
          </w:p>
        </w:tc>
        <w:tc>
          <w:tcPr>
            <w:tcW w:w="3972"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 xml:space="preserve">2.3.4 </w:t>
            </w:r>
            <w:r w:rsidR="00085601">
              <w:rPr>
                <w:rFonts w:asciiTheme="minorHAnsi" w:eastAsiaTheme="minorHAnsi" w:hAnsiTheme="minorHAnsi" w:cstheme="minorBidi"/>
                <w:sz w:val="20"/>
                <w:szCs w:val="20"/>
                <w:lang w:val="en-US"/>
              </w:rPr>
              <w:t>E</w:t>
            </w:r>
            <w:r w:rsidRPr="009055FA">
              <w:rPr>
                <w:rFonts w:asciiTheme="minorHAnsi" w:eastAsiaTheme="minorHAnsi" w:hAnsiTheme="minorHAnsi" w:cstheme="minorBidi"/>
                <w:sz w:val="20"/>
                <w:szCs w:val="20"/>
                <w:lang w:val="en-US"/>
              </w:rPr>
              <w:t xml:space="preserve">nd of term review </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47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536" w:type="dxa"/>
          </w:tcPr>
          <w:p w:rsidR="006073D6" w:rsidRPr="009055FA" w:rsidRDefault="006073D6" w:rsidP="006073D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X</w:t>
            </w:r>
          </w:p>
        </w:tc>
        <w:tc>
          <w:tcPr>
            <w:tcW w:w="1354"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99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225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c>
          <w:tcPr>
            <w:tcW w:w="1080" w:type="dxa"/>
            <w:vMerge/>
          </w:tcPr>
          <w:p w:rsidR="006073D6" w:rsidRPr="009055FA" w:rsidRDefault="006073D6" w:rsidP="006073D6">
            <w:pPr>
              <w:spacing w:after="0"/>
              <w:jc w:val="left"/>
              <w:rPr>
                <w:rFonts w:asciiTheme="minorHAnsi" w:eastAsiaTheme="minorHAnsi" w:hAnsiTheme="minorHAnsi" w:cstheme="minorBidi"/>
                <w:sz w:val="20"/>
                <w:szCs w:val="20"/>
                <w:lang w:val="en-US"/>
              </w:rPr>
            </w:pPr>
          </w:p>
        </w:tc>
      </w:tr>
      <w:tr w:rsidR="00BC6BAA" w:rsidRPr="009055FA" w:rsidTr="00B970FC">
        <w:tc>
          <w:tcPr>
            <w:tcW w:w="2880" w:type="dxa"/>
            <w:vMerge/>
          </w:tcPr>
          <w:p w:rsidR="00BC6BAA" w:rsidRPr="009055FA" w:rsidRDefault="00BC6BAA" w:rsidP="005B0E78">
            <w:pPr>
              <w:spacing w:after="0"/>
              <w:jc w:val="left"/>
              <w:rPr>
                <w:rFonts w:asciiTheme="minorHAnsi" w:eastAsiaTheme="minorHAnsi" w:hAnsiTheme="minorHAnsi" w:cstheme="minorBidi"/>
                <w:sz w:val="18"/>
                <w:szCs w:val="18"/>
                <w:lang w:val="en-US"/>
              </w:rPr>
            </w:pPr>
          </w:p>
        </w:tc>
        <w:tc>
          <w:tcPr>
            <w:tcW w:w="3972" w:type="dxa"/>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476" w:type="dxa"/>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476" w:type="dxa"/>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476" w:type="dxa"/>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536" w:type="dxa"/>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1354" w:type="dxa"/>
            <w:vMerge/>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990" w:type="dxa"/>
            <w:vMerge/>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2250" w:type="dxa"/>
            <w:vMerge/>
          </w:tcPr>
          <w:p w:rsidR="00BC6BAA" w:rsidRPr="009055FA" w:rsidRDefault="00BC6BAA" w:rsidP="005B0E78">
            <w:pPr>
              <w:spacing w:after="0"/>
              <w:jc w:val="left"/>
              <w:rPr>
                <w:rFonts w:asciiTheme="minorHAnsi" w:eastAsiaTheme="minorHAnsi" w:hAnsiTheme="minorHAnsi" w:cstheme="minorBidi"/>
                <w:sz w:val="20"/>
                <w:szCs w:val="20"/>
                <w:lang w:val="en-US"/>
              </w:rPr>
            </w:pPr>
          </w:p>
        </w:tc>
        <w:tc>
          <w:tcPr>
            <w:tcW w:w="1080" w:type="dxa"/>
            <w:vMerge/>
          </w:tcPr>
          <w:p w:rsidR="00BC6BAA" w:rsidRPr="009055FA" w:rsidRDefault="00BC6BAA" w:rsidP="005B0E78">
            <w:pPr>
              <w:spacing w:after="0"/>
              <w:jc w:val="left"/>
              <w:rPr>
                <w:rFonts w:asciiTheme="minorHAnsi" w:eastAsiaTheme="minorHAnsi" w:hAnsiTheme="minorHAnsi" w:cstheme="minorBidi"/>
                <w:sz w:val="20"/>
                <w:szCs w:val="20"/>
                <w:lang w:val="en-US"/>
              </w:rPr>
            </w:pPr>
          </w:p>
        </w:tc>
      </w:tr>
      <w:tr w:rsidR="005D2165" w:rsidRPr="009055FA" w:rsidTr="00F634D4">
        <w:tc>
          <w:tcPr>
            <w:tcW w:w="2880" w:type="dxa"/>
            <w:vMerge/>
          </w:tcPr>
          <w:p w:rsidR="005D2165" w:rsidRPr="009055FA" w:rsidRDefault="005D2165" w:rsidP="005B0E78">
            <w:pPr>
              <w:spacing w:after="0"/>
              <w:jc w:val="left"/>
              <w:rPr>
                <w:rFonts w:asciiTheme="minorHAnsi" w:eastAsiaTheme="minorHAnsi" w:hAnsiTheme="minorHAnsi" w:cstheme="minorBidi"/>
                <w:sz w:val="18"/>
                <w:szCs w:val="18"/>
                <w:lang w:val="en-US"/>
              </w:rPr>
            </w:pPr>
          </w:p>
        </w:tc>
        <w:tc>
          <w:tcPr>
            <w:tcW w:w="11610" w:type="dxa"/>
            <w:gridSpan w:val="9"/>
          </w:tcPr>
          <w:p w:rsidR="005D2165" w:rsidRPr="009055FA" w:rsidRDefault="00346985" w:rsidP="00E155C2">
            <w:pPr>
              <w:spacing w:after="0"/>
              <w:jc w:val="left"/>
              <w:rPr>
                <w:rFonts w:asciiTheme="minorHAnsi" w:eastAsiaTheme="minorHAnsi" w:hAnsiTheme="minorHAnsi" w:cstheme="minorBidi"/>
                <w:b/>
                <w:sz w:val="20"/>
                <w:szCs w:val="20"/>
                <w:lang w:val="en-US"/>
              </w:rPr>
            </w:pPr>
            <w:r w:rsidRPr="009055FA">
              <w:rPr>
                <w:rFonts w:asciiTheme="minorHAnsi" w:eastAsiaTheme="minorHAnsi" w:hAnsiTheme="minorHAnsi" w:cstheme="minorBidi"/>
                <w:b/>
                <w:sz w:val="20"/>
                <w:szCs w:val="20"/>
                <w:lang w:val="en-US"/>
              </w:rPr>
              <w:t xml:space="preserve">Activity total      </w:t>
            </w:r>
            <w:r w:rsidR="003B0C21" w:rsidRPr="009055FA">
              <w:rPr>
                <w:rFonts w:asciiTheme="minorHAnsi" w:eastAsiaTheme="minorHAnsi" w:hAnsiTheme="minorHAnsi" w:cstheme="minorBidi"/>
                <w:b/>
                <w:sz w:val="20"/>
                <w:szCs w:val="20"/>
                <w:lang w:val="en-US"/>
              </w:rPr>
              <w:t xml:space="preserve">   </w:t>
            </w:r>
            <w:r w:rsidR="000C658D" w:rsidRPr="009055FA">
              <w:rPr>
                <w:rFonts w:asciiTheme="minorHAnsi" w:eastAsiaTheme="minorHAnsi" w:hAnsiTheme="minorHAnsi" w:cstheme="minorBidi"/>
                <w:b/>
                <w:sz w:val="20"/>
                <w:szCs w:val="20"/>
                <w:lang w:val="en-US"/>
              </w:rPr>
              <w:t xml:space="preserve">                                                                                                                                                           </w:t>
            </w:r>
            <w:r w:rsidR="007F50F7" w:rsidRPr="009055FA">
              <w:rPr>
                <w:rFonts w:asciiTheme="minorHAnsi" w:eastAsiaTheme="minorHAnsi" w:hAnsiTheme="minorHAnsi" w:cstheme="minorBidi"/>
                <w:b/>
                <w:sz w:val="20"/>
                <w:szCs w:val="20"/>
                <w:lang w:val="en-US"/>
              </w:rPr>
              <w:t xml:space="preserve">                         </w:t>
            </w:r>
            <w:r w:rsidR="00E47887">
              <w:rPr>
                <w:rFonts w:asciiTheme="minorHAnsi" w:eastAsiaTheme="minorHAnsi" w:hAnsiTheme="minorHAnsi" w:cstheme="minorBidi"/>
                <w:b/>
                <w:sz w:val="20"/>
                <w:szCs w:val="20"/>
                <w:lang w:val="en-US"/>
              </w:rPr>
              <w:t xml:space="preserve"> </w:t>
            </w:r>
            <w:r w:rsidR="007F50F7" w:rsidRPr="009055FA">
              <w:rPr>
                <w:rFonts w:asciiTheme="minorHAnsi" w:eastAsiaTheme="minorHAnsi" w:hAnsiTheme="minorHAnsi" w:cstheme="minorBidi"/>
                <w:b/>
                <w:sz w:val="20"/>
                <w:szCs w:val="20"/>
                <w:lang w:val="en-US"/>
              </w:rPr>
              <w:t xml:space="preserve">         </w:t>
            </w:r>
            <w:r w:rsidR="000C658D" w:rsidRPr="009055FA">
              <w:rPr>
                <w:rFonts w:asciiTheme="minorHAnsi" w:eastAsiaTheme="minorHAnsi" w:hAnsiTheme="minorHAnsi" w:cstheme="minorBidi"/>
                <w:b/>
                <w:sz w:val="20"/>
                <w:szCs w:val="20"/>
                <w:lang w:val="en-US"/>
              </w:rPr>
              <w:t xml:space="preserve">         </w:t>
            </w:r>
            <w:r w:rsidR="00E155C2">
              <w:rPr>
                <w:rFonts w:asciiTheme="minorHAnsi" w:eastAsiaTheme="minorHAnsi" w:hAnsiTheme="minorHAnsi" w:cstheme="minorBidi"/>
                <w:b/>
                <w:sz w:val="20"/>
                <w:szCs w:val="20"/>
                <w:lang w:val="en-US"/>
              </w:rPr>
              <w:t>1</w:t>
            </w:r>
            <w:r w:rsidR="001D287B">
              <w:rPr>
                <w:rFonts w:asciiTheme="minorHAnsi" w:eastAsiaTheme="minorHAnsi" w:hAnsiTheme="minorHAnsi" w:cstheme="minorBidi"/>
                <w:b/>
                <w:sz w:val="20"/>
                <w:szCs w:val="20"/>
                <w:lang w:val="en-US"/>
              </w:rPr>
              <w:t>2</w:t>
            </w:r>
            <w:r w:rsidR="0076187B">
              <w:rPr>
                <w:rFonts w:asciiTheme="minorHAnsi" w:eastAsiaTheme="minorHAnsi" w:hAnsiTheme="minorHAnsi" w:cstheme="minorBidi"/>
                <w:b/>
                <w:sz w:val="20"/>
                <w:szCs w:val="20"/>
                <w:lang w:val="en-US"/>
              </w:rPr>
              <w:t>9,000</w:t>
            </w:r>
            <w:r w:rsidR="00BF1C2A" w:rsidRPr="009055FA">
              <w:rPr>
                <w:rFonts w:asciiTheme="minorHAnsi" w:eastAsiaTheme="minorHAnsi" w:hAnsiTheme="minorHAnsi" w:cstheme="minorBidi"/>
                <w:b/>
                <w:sz w:val="20"/>
                <w:szCs w:val="20"/>
                <w:lang w:val="en-US"/>
              </w:rPr>
              <w:t>.00</w:t>
            </w:r>
          </w:p>
        </w:tc>
      </w:tr>
      <w:tr w:rsidR="00986C96" w:rsidRPr="009055FA" w:rsidTr="00E155C2">
        <w:tc>
          <w:tcPr>
            <w:tcW w:w="2880" w:type="dxa"/>
            <w:vMerge/>
          </w:tcPr>
          <w:p w:rsidR="00986C96" w:rsidRPr="009055FA" w:rsidRDefault="00986C96" w:rsidP="005B0E78">
            <w:pPr>
              <w:spacing w:after="0"/>
              <w:jc w:val="left"/>
              <w:rPr>
                <w:rFonts w:asciiTheme="minorHAnsi" w:eastAsiaTheme="minorHAnsi" w:hAnsiTheme="minorHAnsi" w:cstheme="minorBidi"/>
                <w:sz w:val="18"/>
                <w:szCs w:val="18"/>
                <w:lang w:val="en-US"/>
              </w:rPr>
            </w:pPr>
          </w:p>
        </w:tc>
        <w:tc>
          <w:tcPr>
            <w:tcW w:w="5936" w:type="dxa"/>
            <w:gridSpan w:val="5"/>
          </w:tcPr>
          <w:p w:rsidR="00986C96" w:rsidRPr="009055FA" w:rsidRDefault="00986C96" w:rsidP="0006509C">
            <w:pPr>
              <w:spacing w:after="0"/>
              <w:jc w:val="left"/>
              <w:rPr>
                <w:rFonts w:asciiTheme="minorHAnsi" w:eastAsiaTheme="minorHAnsi" w:hAnsiTheme="minorHAnsi" w:cstheme="minorBidi"/>
                <w:b/>
                <w:sz w:val="20"/>
                <w:szCs w:val="20"/>
                <w:lang w:val="en-US"/>
              </w:rPr>
            </w:pPr>
            <w:r>
              <w:rPr>
                <w:rFonts w:ascii="Calibri" w:hAnsi="Calibri" w:cs="Arial"/>
                <w:b/>
                <w:sz w:val="20"/>
                <w:szCs w:val="20"/>
              </w:rPr>
              <w:t>Activity Result 2.3</w:t>
            </w:r>
            <w:r w:rsidRPr="005810CF">
              <w:rPr>
                <w:rFonts w:ascii="Calibri" w:hAnsi="Calibri" w:cs="Arial"/>
                <w:b/>
                <w:sz w:val="20"/>
                <w:szCs w:val="20"/>
              </w:rPr>
              <w:t>:</w:t>
            </w:r>
            <w:r w:rsidRPr="005810CF">
              <w:rPr>
                <w:rFonts w:ascii="Calibri" w:hAnsi="Calibri" w:cs="Arial"/>
                <w:sz w:val="20"/>
                <w:szCs w:val="20"/>
              </w:rPr>
              <w:t xml:space="preserve">  Facilitate implementation of Enhanced Integrated Framework</w:t>
            </w:r>
          </w:p>
        </w:tc>
        <w:tc>
          <w:tcPr>
            <w:tcW w:w="1354" w:type="dxa"/>
            <w:vMerge w:val="restart"/>
          </w:tcPr>
          <w:p w:rsidR="005F5F6C" w:rsidRPr="009055FA" w:rsidRDefault="005F5F6C" w:rsidP="005F5F6C">
            <w:pPr>
              <w:ind w:left="-54" w:right="-96"/>
              <w:jc w:val="center"/>
              <w:rPr>
                <w:rFonts w:asciiTheme="minorHAnsi" w:hAnsiTheme="minorHAnsi"/>
                <w:sz w:val="20"/>
                <w:szCs w:val="20"/>
              </w:rPr>
            </w:pPr>
            <w:r w:rsidRPr="009055FA">
              <w:rPr>
                <w:rFonts w:asciiTheme="minorHAnsi" w:hAnsiTheme="minorHAnsi"/>
                <w:sz w:val="20"/>
                <w:szCs w:val="20"/>
              </w:rPr>
              <w:t>UNDP</w:t>
            </w:r>
            <w:r>
              <w:rPr>
                <w:rFonts w:asciiTheme="minorHAnsi" w:hAnsiTheme="minorHAnsi"/>
                <w:sz w:val="20"/>
                <w:szCs w:val="20"/>
              </w:rPr>
              <w:t xml:space="preserve">;  </w:t>
            </w:r>
            <w:r w:rsidRPr="009055FA">
              <w:rPr>
                <w:rFonts w:asciiTheme="minorHAnsi" w:hAnsiTheme="minorHAnsi"/>
                <w:sz w:val="20"/>
                <w:szCs w:val="20"/>
              </w:rPr>
              <w:t xml:space="preserve">Ministry of </w:t>
            </w:r>
            <w:r>
              <w:rPr>
                <w:rFonts w:asciiTheme="minorHAnsi" w:hAnsiTheme="minorHAnsi"/>
                <w:sz w:val="20"/>
                <w:szCs w:val="20"/>
              </w:rPr>
              <w:t xml:space="preserve">Trade, Industry and Investment  </w:t>
            </w:r>
            <w:r w:rsidRPr="009055FA">
              <w:rPr>
                <w:rFonts w:asciiTheme="minorHAnsi" w:hAnsiTheme="minorHAnsi"/>
                <w:sz w:val="20"/>
                <w:szCs w:val="20"/>
              </w:rPr>
              <w:t xml:space="preserve"> </w:t>
            </w:r>
          </w:p>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990" w:type="dxa"/>
            <w:vMerge w:val="restart"/>
          </w:tcPr>
          <w:p w:rsidR="00986C96" w:rsidRPr="005F5F6C" w:rsidRDefault="005F5F6C" w:rsidP="0006509C">
            <w:pPr>
              <w:spacing w:after="0"/>
              <w:jc w:val="left"/>
              <w:rPr>
                <w:rFonts w:asciiTheme="minorHAnsi" w:eastAsiaTheme="minorHAnsi" w:hAnsiTheme="minorHAnsi" w:cstheme="minorBidi"/>
                <w:sz w:val="20"/>
                <w:szCs w:val="20"/>
                <w:lang w:val="en-US"/>
              </w:rPr>
            </w:pPr>
            <w:r w:rsidRPr="005F5F6C">
              <w:rPr>
                <w:rFonts w:asciiTheme="minorHAnsi" w:eastAsiaTheme="minorHAnsi" w:hAnsiTheme="minorHAnsi" w:cstheme="minorBidi"/>
                <w:sz w:val="20"/>
                <w:szCs w:val="20"/>
                <w:lang w:val="en-US"/>
              </w:rPr>
              <w:t xml:space="preserve">EIF </w:t>
            </w:r>
          </w:p>
        </w:tc>
        <w:tc>
          <w:tcPr>
            <w:tcW w:w="2250" w:type="dxa"/>
            <w:vMerge w:val="restart"/>
          </w:tcPr>
          <w:p w:rsidR="00986C96" w:rsidRDefault="00986C96" w:rsidP="0006509C">
            <w:pPr>
              <w:spacing w:after="0"/>
              <w:jc w:val="left"/>
              <w:rPr>
                <w:rFonts w:ascii="Calibri" w:hAnsi="Calibri"/>
                <w:sz w:val="20"/>
                <w:szCs w:val="20"/>
              </w:rPr>
            </w:pPr>
            <w:r w:rsidRPr="00986C96">
              <w:rPr>
                <w:rFonts w:ascii="Calibri" w:hAnsi="Calibri"/>
                <w:sz w:val="20"/>
                <w:szCs w:val="20"/>
              </w:rPr>
              <w:t xml:space="preserve">74200 communication and printing </w:t>
            </w:r>
          </w:p>
          <w:p w:rsidR="00986C96" w:rsidRDefault="00986C96" w:rsidP="00986C9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75700-Workshop and meeting</w:t>
            </w:r>
          </w:p>
          <w:p w:rsidR="00986C96" w:rsidRDefault="00986C96" w:rsidP="00986C96">
            <w:pPr>
              <w:spacing w:after="0"/>
              <w:jc w:val="left"/>
              <w:rPr>
                <w:rFonts w:asciiTheme="minorHAnsi" w:eastAsiaTheme="minorHAnsi" w:hAnsiTheme="minorHAnsi" w:cstheme="minorBidi"/>
                <w:sz w:val="20"/>
                <w:szCs w:val="20"/>
                <w:lang w:val="en-US"/>
              </w:rPr>
            </w:pPr>
            <w:r w:rsidRPr="009055FA">
              <w:rPr>
                <w:rFonts w:asciiTheme="minorHAnsi" w:eastAsiaTheme="minorHAnsi" w:hAnsiTheme="minorHAnsi" w:cstheme="minorBidi"/>
                <w:sz w:val="20"/>
                <w:szCs w:val="20"/>
                <w:lang w:val="en-US"/>
              </w:rPr>
              <w:t>72500 –</w:t>
            </w:r>
            <w:r>
              <w:rPr>
                <w:rFonts w:asciiTheme="minorHAnsi" w:eastAsiaTheme="minorHAnsi" w:hAnsiTheme="minorHAnsi" w:cstheme="minorBidi"/>
                <w:sz w:val="20"/>
                <w:szCs w:val="20"/>
                <w:lang w:val="en-US"/>
              </w:rPr>
              <w:t xml:space="preserve">Supply </w:t>
            </w:r>
          </w:p>
          <w:p w:rsidR="00986C96" w:rsidRPr="009055FA" w:rsidRDefault="00986C96" w:rsidP="00986C96">
            <w:pPr>
              <w:spacing w:after="0"/>
              <w:jc w:val="left"/>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GMS </w:t>
            </w:r>
            <w:r w:rsidRPr="009055FA">
              <w:rPr>
                <w:rFonts w:asciiTheme="minorHAnsi" w:eastAsiaTheme="minorHAnsi" w:hAnsiTheme="minorHAnsi" w:cstheme="minorBidi"/>
                <w:sz w:val="20"/>
                <w:szCs w:val="20"/>
                <w:lang w:val="en-US"/>
              </w:rPr>
              <w:t xml:space="preserve"> </w:t>
            </w:r>
          </w:p>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1080" w:type="dxa"/>
            <w:vMerge w:val="restart"/>
          </w:tcPr>
          <w:p w:rsidR="00986C96" w:rsidRDefault="00986C96" w:rsidP="00C33CDA">
            <w:pPr>
              <w:spacing w:after="0"/>
              <w:jc w:val="right"/>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17,000.00</w:t>
            </w:r>
          </w:p>
          <w:p w:rsidR="00986C96" w:rsidRDefault="00986C96" w:rsidP="00C33CDA">
            <w:pPr>
              <w:spacing w:after="0"/>
              <w:jc w:val="right"/>
              <w:rPr>
                <w:rFonts w:asciiTheme="minorHAnsi" w:eastAsiaTheme="minorHAnsi" w:hAnsiTheme="minorHAnsi" w:cstheme="minorBidi"/>
                <w:sz w:val="20"/>
                <w:szCs w:val="20"/>
                <w:lang w:val="en-US"/>
              </w:rPr>
            </w:pPr>
          </w:p>
          <w:p w:rsidR="00986C96" w:rsidRDefault="00986C96" w:rsidP="00C33CDA">
            <w:pPr>
              <w:spacing w:after="0"/>
              <w:jc w:val="right"/>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25,000.00</w:t>
            </w:r>
          </w:p>
          <w:p w:rsidR="00986C96" w:rsidRDefault="00986C96" w:rsidP="00C33CDA">
            <w:pPr>
              <w:spacing w:after="0"/>
              <w:jc w:val="right"/>
              <w:rPr>
                <w:rFonts w:asciiTheme="minorHAnsi" w:eastAsiaTheme="minorHAnsi" w:hAnsiTheme="minorHAnsi" w:cstheme="minorBidi"/>
                <w:sz w:val="20"/>
                <w:szCs w:val="20"/>
                <w:lang w:val="en-US"/>
              </w:rPr>
            </w:pPr>
          </w:p>
          <w:p w:rsidR="00986C96" w:rsidRDefault="00986C96" w:rsidP="00C33CDA">
            <w:pPr>
              <w:spacing w:after="0"/>
              <w:jc w:val="right"/>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1,710.00</w:t>
            </w:r>
          </w:p>
          <w:p w:rsidR="00986C96" w:rsidRPr="00986C96" w:rsidRDefault="00986C96" w:rsidP="00C33CDA">
            <w:pPr>
              <w:spacing w:after="0"/>
              <w:jc w:val="right"/>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 xml:space="preserve">3,290 </w:t>
            </w:r>
          </w:p>
        </w:tc>
      </w:tr>
      <w:tr w:rsidR="00986C96" w:rsidRPr="009055FA" w:rsidTr="005810CF">
        <w:tc>
          <w:tcPr>
            <w:tcW w:w="2880" w:type="dxa"/>
            <w:vMerge/>
          </w:tcPr>
          <w:p w:rsidR="00986C96" w:rsidRPr="009055FA" w:rsidRDefault="00986C96" w:rsidP="005B0E78">
            <w:pPr>
              <w:spacing w:after="0"/>
              <w:jc w:val="left"/>
              <w:rPr>
                <w:rFonts w:asciiTheme="minorHAnsi" w:eastAsiaTheme="minorHAnsi" w:hAnsiTheme="minorHAnsi" w:cstheme="minorBidi"/>
                <w:sz w:val="18"/>
                <w:szCs w:val="18"/>
                <w:lang w:val="en-US"/>
              </w:rPr>
            </w:pPr>
          </w:p>
        </w:tc>
        <w:tc>
          <w:tcPr>
            <w:tcW w:w="3972" w:type="dxa"/>
          </w:tcPr>
          <w:p w:rsidR="00986C96" w:rsidRPr="005810CF" w:rsidRDefault="00986C96" w:rsidP="00986C96">
            <w:pPr>
              <w:rPr>
                <w:rFonts w:asciiTheme="minorHAnsi" w:eastAsiaTheme="minorHAnsi" w:hAnsiTheme="minorHAnsi" w:cstheme="minorBidi"/>
                <w:b/>
                <w:sz w:val="20"/>
                <w:szCs w:val="20"/>
                <w:lang w:val="en-US"/>
              </w:rPr>
            </w:pPr>
            <w:r w:rsidRPr="00986C96">
              <w:rPr>
                <w:rFonts w:ascii="Calibri" w:hAnsi="Calibri" w:cs="Arial"/>
                <w:sz w:val="20"/>
                <w:szCs w:val="20"/>
              </w:rPr>
              <w:t>2.</w:t>
            </w:r>
            <w:r>
              <w:rPr>
                <w:rFonts w:ascii="Calibri" w:hAnsi="Calibri" w:cs="Arial"/>
                <w:sz w:val="20"/>
                <w:szCs w:val="20"/>
              </w:rPr>
              <w:t>3</w:t>
            </w:r>
            <w:r w:rsidRPr="00986C96">
              <w:rPr>
                <w:rFonts w:ascii="Calibri" w:hAnsi="Calibri" w:cs="Arial"/>
                <w:sz w:val="20"/>
                <w:szCs w:val="20"/>
              </w:rPr>
              <w:t>.</w:t>
            </w:r>
            <w:r>
              <w:rPr>
                <w:rFonts w:ascii="Calibri" w:hAnsi="Calibri" w:cs="Arial"/>
                <w:sz w:val="20"/>
                <w:szCs w:val="20"/>
              </w:rPr>
              <w:t>1</w:t>
            </w:r>
            <w:r w:rsidRPr="00986C96">
              <w:rPr>
                <w:rFonts w:ascii="Calibri" w:hAnsi="Calibri" w:cs="Arial"/>
                <w:sz w:val="20"/>
                <w:szCs w:val="20"/>
              </w:rPr>
              <w:t xml:space="preserve"> support launch - printing and dissemination of DTIS final report</w:t>
            </w:r>
          </w:p>
        </w:tc>
        <w:tc>
          <w:tcPr>
            <w:tcW w:w="476" w:type="dxa"/>
          </w:tcPr>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476" w:type="dxa"/>
          </w:tcPr>
          <w:p w:rsidR="00986C96" w:rsidRPr="009055FA" w:rsidRDefault="00986C96" w:rsidP="0006509C">
            <w:pPr>
              <w:spacing w:after="0"/>
              <w:jc w:val="left"/>
              <w:rPr>
                <w:rFonts w:asciiTheme="minorHAnsi" w:eastAsiaTheme="minorHAnsi" w:hAnsiTheme="minorHAnsi" w:cstheme="minorBidi"/>
                <w:b/>
                <w:sz w:val="20"/>
                <w:szCs w:val="20"/>
                <w:lang w:val="en-US"/>
              </w:rPr>
            </w:pPr>
            <w:r>
              <w:rPr>
                <w:rFonts w:asciiTheme="minorHAnsi" w:eastAsiaTheme="minorHAnsi" w:hAnsiTheme="minorHAnsi" w:cstheme="minorBidi"/>
                <w:b/>
                <w:sz w:val="20"/>
                <w:szCs w:val="20"/>
                <w:lang w:val="en-US"/>
              </w:rPr>
              <w:t>X</w:t>
            </w:r>
          </w:p>
        </w:tc>
        <w:tc>
          <w:tcPr>
            <w:tcW w:w="476" w:type="dxa"/>
          </w:tcPr>
          <w:p w:rsidR="00986C96" w:rsidRPr="009055FA" w:rsidRDefault="00986C96" w:rsidP="0006509C">
            <w:pPr>
              <w:spacing w:after="0"/>
              <w:jc w:val="left"/>
              <w:rPr>
                <w:rFonts w:asciiTheme="minorHAnsi" w:eastAsiaTheme="minorHAnsi" w:hAnsiTheme="minorHAnsi" w:cstheme="minorBidi"/>
                <w:b/>
                <w:sz w:val="20"/>
                <w:szCs w:val="20"/>
                <w:lang w:val="en-US"/>
              </w:rPr>
            </w:pPr>
            <w:r>
              <w:rPr>
                <w:rFonts w:asciiTheme="minorHAnsi" w:eastAsiaTheme="minorHAnsi" w:hAnsiTheme="minorHAnsi" w:cstheme="minorBidi"/>
                <w:b/>
                <w:sz w:val="20"/>
                <w:szCs w:val="20"/>
                <w:lang w:val="en-US"/>
              </w:rPr>
              <w:t>X</w:t>
            </w:r>
          </w:p>
        </w:tc>
        <w:tc>
          <w:tcPr>
            <w:tcW w:w="536" w:type="dxa"/>
          </w:tcPr>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1354" w:type="dxa"/>
            <w:vMerge/>
          </w:tcPr>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990" w:type="dxa"/>
            <w:vMerge/>
          </w:tcPr>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2250" w:type="dxa"/>
            <w:vMerge/>
          </w:tcPr>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1080" w:type="dxa"/>
            <w:vMerge/>
          </w:tcPr>
          <w:p w:rsidR="00986C96" w:rsidRPr="009055FA" w:rsidRDefault="00986C96" w:rsidP="0006509C">
            <w:pPr>
              <w:spacing w:after="0"/>
              <w:jc w:val="left"/>
              <w:rPr>
                <w:rFonts w:asciiTheme="minorHAnsi" w:eastAsiaTheme="minorHAnsi" w:hAnsiTheme="minorHAnsi" w:cstheme="minorBidi"/>
                <w:b/>
                <w:sz w:val="20"/>
                <w:szCs w:val="20"/>
                <w:lang w:val="en-US"/>
              </w:rPr>
            </w:pPr>
          </w:p>
        </w:tc>
      </w:tr>
      <w:tr w:rsidR="00986C96" w:rsidRPr="009055FA" w:rsidTr="005810CF">
        <w:tc>
          <w:tcPr>
            <w:tcW w:w="2880" w:type="dxa"/>
            <w:vMerge/>
          </w:tcPr>
          <w:p w:rsidR="00986C96" w:rsidRPr="009055FA" w:rsidRDefault="00986C96" w:rsidP="005B0E78">
            <w:pPr>
              <w:spacing w:after="0"/>
              <w:jc w:val="left"/>
              <w:rPr>
                <w:rFonts w:asciiTheme="minorHAnsi" w:eastAsiaTheme="minorHAnsi" w:hAnsiTheme="minorHAnsi" w:cstheme="minorBidi"/>
                <w:sz w:val="18"/>
                <w:szCs w:val="18"/>
                <w:lang w:val="en-US"/>
              </w:rPr>
            </w:pPr>
          </w:p>
        </w:tc>
        <w:tc>
          <w:tcPr>
            <w:tcW w:w="3972" w:type="dxa"/>
          </w:tcPr>
          <w:p w:rsidR="00986C96" w:rsidRPr="009055FA" w:rsidRDefault="00986C96" w:rsidP="0006509C">
            <w:pPr>
              <w:spacing w:after="0"/>
              <w:jc w:val="left"/>
              <w:rPr>
                <w:rFonts w:asciiTheme="minorHAnsi" w:eastAsiaTheme="minorHAnsi" w:hAnsiTheme="minorHAnsi" w:cstheme="minorBidi"/>
                <w:b/>
                <w:sz w:val="20"/>
                <w:szCs w:val="20"/>
                <w:lang w:val="en-US"/>
              </w:rPr>
            </w:pPr>
            <w:r>
              <w:rPr>
                <w:rFonts w:ascii="Calibri" w:hAnsi="Calibri" w:cs="Arial"/>
                <w:sz w:val="20"/>
                <w:szCs w:val="20"/>
              </w:rPr>
              <w:t xml:space="preserve">2.3.2 </w:t>
            </w:r>
            <w:r w:rsidRPr="005810CF">
              <w:rPr>
                <w:rFonts w:ascii="Calibri" w:hAnsi="Calibri" w:cs="Arial"/>
                <w:sz w:val="20"/>
                <w:szCs w:val="20"/>
              </w:rPr>
              <w:t xml:space="preserve"> provide technical support to MFCIEP formulation and approval of the TIER1 project</w:t>
            </w:r>
          </w:p>
        </w:tc>
        <w:tc>
          <w:tcPr>
            <w:tcW w:w="476" w:type="dxa"/>
          </w:tcPr>
          <w:p w:rsidR="00986C96" w:rsidRPr="009055FA" w:rsidRDefault="00986C96" w:rsidP="0006509C">
            <w:pPr>
              <w:spacing w:after="0"/>
              <w:jc w:val="left"/>
              <w:rPr>
                <w:rFonts w:asciiTheme="minorHAnsi" w:eastAsiaTheme="minorHAnsi" w:hAnsiTheme="minorHAnsi" w:cstheme="minorBidi"/>
                <w:b/>
                <w:sz w:val="20"/>
                <w:szCs w:val="20"/>
                <w:lang w:val="en-US"/>
              </w:rPr>
            </w:pPr>
            <w:r>
              <w:rPr>
                <w:rFonts w:asciiTheme="minorHAnsi" w:eastAsiaTheme="minorHAnsi" w:hAnsiTheme="minorHAnsi" w:cstheme="minorBidi"/>
                <w:b/>
                <w:sz w:val="20"/>
                <w:szCs w:val="20"/>
                <w:lang w:val="en-US"/>
              </w:rPr>
              <w:t>X</w:t>
            </w:r>
          </w:p>
        </w:tc>
        <w:tc>
          <w:tcPr>
            <w:tcW w:w="476" w:type="dxa"/>
          </w:tcPr>
          <w:p w:rsidR="00986C96" w:rsidRPr="009055FA" w:rsidRDefault="00986C96" w:rsidP="0006509C">
            <w:pPr>
              <w:spacing w:after="0"/>
              <w:jc w:val="left"/>
              <w:rPr>
                <w:rFonts w:asciiTheme="minorHAnsi" w:eastAsiaTheme="minorHAnsi" w:hAnsiTheme="minorHAnsi" w:cstheme="minorBidi"/>
                <w:b/>
                <w:sz w:val="20"/>
                <w:szCs w:val="20"/>
                <w:lang w:val="en-US"/>
              </w:rPr>
            </w:pPr>
            <w:r>
              <w:rPr>
                <w:rFonts w:asciiTheme="minorHAnsi" w:eastAsiaTheme="minorHAnsi" w:hAnsiTheme="minorHAnsi" w:cstheme="minorBidi"/>
                <w:b/>
                <w:sz w:val="20"/>
                <w:szCs w:val="20"/>
                <w:lang w:val="en-US"/>
              </w:rPr>
              <w:t>X</w:t>
            </w:r>
          </w:p>
        </w:tc>
        <w:tc>
          <w:tcPr>
            <w:tcW w:w="476" w:type="dxa"/>
          </w:tcPr>
          <w:p w:rsidR="00986C96" w:rsidRPr="009055FA" w:rsidRDefault="00986C96" w:rsidP="0006509C">
            <w:pPr>
              <w:spacing w:after="0"/>
              <w:jc w:val="left"/>
              <w:rPr>
                <w:rFonts w:asciiTheme="minorHAnsi" w:eastAsiaTheme="minorHAnsi" w:hAnsiTheme="minorHAnsi" w:cstheme="minorBidi"/>
                <w:b/>
                <w:sz w:val="20"/>
                <w:szCs w:val="20"/>
                <w:lang w:val="en-US"/>
              </w:rPr>
            </w:pPr>
            <w:r>
              <w:rPr>
                <w:rFonts w:asciiTheme="minorHAnsi" w:eastAsiaTheme="minorHAnsi" w:hAnsiTheme="minorHAnsi" w:cstheme="minorBidi"/>
                <w:b/>
                <w:sz w:val="20"/>
                <w:szCs w:val="20"/>
                <w:lang w:val="en-US"/>
              </w:rPr>
              <w:t>X</w:t>
            </w:r>
          </w:p>
        </w:tc>
        <w:tc>
          <w:tcPr>
            <w:tcW w:w="536" w:type="dxa"/>
          </w:tcPr>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1354" w:type="dxa"/>
            <w:vMerge/>
          </w:tcPr>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990" w:type="dxa"/>
            <w:vMerge/>
          </w:tcPr>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2250" w:type="dxa"/>
            <w:vMerge/>
          </w:tcPr>
          <w:p w:rsidR="00986C96" w:rsidRPr="009055FA" w:rsidRDefault="00986C96" w:rsidP="0006509C">
            <w:pPr>
              <w:spacing w:after="0"/>
              <w:jc w:val="left"/>
              <w:rPr>
                <w:rFonts w:asciiTheme="minorHAnsi" w:eastAsiaTheme="minorHAnsi" w:hAnsiTheme="minorHAnsi" w:cstheme="minorBidi"/>
                <w:b/>
                <w:sz w:val="20"/>
                <w:szCs w:val="20"/>
                <w:lang w:val="en-US"/>
              </w:rPr>
            </w:pPr>
          </w:p>
        </w:tc>
        <w:tc>
          <w:tcPr>
            <w:tcW w:w="1080" w:type="dxa"/>
            <w:vMerge/>
          </w:tcPr>
          <w:p w:rsidR="00986C96" w:rsidRPr="009055FA" w:rsidRDefault="00986C96" w:rsidP="0006509C">
            <w:pPr>
              <w:spacing w:after="0"/>
              <w:jc w:val="left"/>
              <w:rPr>
                <w:rFonts w:asciiTheme="minorHAnsi" w:eastAsiaTheme="minorHAnsi" w:hAnsiTheme="minorHAnsi" w:cstheme="minorBidi"/>
                <w:b/>
                <w:sz w:val="20"/>
                <w:szCs w:val="20"/>
                <w:lang w:val="en-US"/>
              </w:rPr>
            </w:pPr>
          </w:p>
        </w:tc>
      </w:tr>
      <w:tr w:rsidR="00986C96" w:rsidRPr="009055FA" w:rsidTr="00E155C2">
        <w:tc>
          <w:tcPr>
            <w:tcW w:w="2880" w:type="dxa"/>
            <w:vMerge/>
          </w:tcPr>
          <w:p w:rsidR="00986C96" w:rsidRPr="009055FA" w:rsidRDefault="00986C96" w:rsidP="005B0E78">
            <w:pPr>
              <w:spacing w:after="0"/>
              <w:jc w:val="left"/>
              <w:rPr>
                <w:rFonts w:asciiTheme="minorHAnsi" w:eastAsiaTheme="minorHAnsi" w:hAnsiTheme="minorHAnsi" w:cstheme="minorBidi"/>
                <w:sz w:val="18"/>
                <w:szCs w:val="18"/>
                <w:lang w:val="en-US"/>
              </w:rPr>
            </w:pPr>
          </w:p>
        </w:tc>
        <w:tc>
          <w:tcPr>
            <w:tcW w:w="11610" w:type="dxa"/>
            <w:gridSpan w:val="9"/>
          </w:tcPr>
          <w:p w:rsidR="00986C96" w:rsidRPr="009055FA" w:rsidRDefault="00986C96" w:rsidP="00986C96">
            <w:pPr>
              <w:spacing w:after="0"/>
              <w:jc w:val="left"/>
              <w:rPr>
                <w:rFonts w:asciiTheme="minorHAnsi" w:eastAsiaTheme="minorHAnsi" w:hAnsiTheme="minorHAnsi" w:cstheme="minorBidi"/>
                <w:b/>
                <w:sz w:val="20"/>
                <w:szCs w:val="20"/>
                <w:lang w:val="en-US"/>
              </w:rPr>
            </w:pPr>
            <w:r>
              <w:rPr>
                <w:rFonts w:ascii="Calibri" w:hAnsi="Calibri" w:cs="Arial"/>
                <w:sz w:val="20"/>
                <w:szCs w:val="20"/>
              </w:rPr>
              <w:t xml:space="preserve">Total                                                                                                                                                                                                                                </w:t>
            </w:r>
            <w:r w:rsidRPr="00986C96">
              <w:rPr>
                <w:rFonts w:ascii="Calibri" w:hAnsi="Calibri" w:cs="Arial"/>
                <w:b/>
                <w:sz w:val="20"/>
                <w:szCs w:val="20"/>
              </w:rPr>
              <w:t>47,000.00</w:t>
            </w:r>
          </w:p>
        </w:tc>
      </w:tr>
      <w:tr w:rsidR="005D2165" w:rsidRPr="009055FA" w:rsidTr="00F634D4">
        <w:tc>
          <w:tcPr>
            <w:tcW w:w="2880" w:type="dxa"/>
            <w:vMerge/>
          </w:tcPr>
          <w:p w:rsidR="005D2165" w:rsidRPr="009055FA" w:rsidRDefault="005D2165" w:rsidP="005B0E78">
            <w:pPr>
              <w:spacing w:after="0"/>
              <w:jc w:val="left"/>
              <w:rPr>
                <w:rFonts w:asciiTheme="minorHAnsi" w:eastAsiaTheme="minorHAnsi" w:hAnsiTheme="minorHAnsi" w:cstheme="minorBidi"/>
                <w:sz w:val="18"/>
                <w:szCs w:val="18"/>
                <w:lang w:val="en-US"/>
              </w:rPr>
            </w:pPr>
          </w:p>
        </w:tc>
        <w:tc>
          <w:tcPr>
            <w:tcW w:w="11610" w:type="dxa"/>
            <w:gridSpan w:val="9"/>
          </w:tcPr>
          <w:p w:rsidR="005D2165" w:rsidRPr="009055FA" w:rsidRDefault="00EB5C27" w:rsidP="00E47887">
            <w:pPr>
              <w:spacing w:after="0"/>
              <w:jc w:val="left"/>
              <w:rPr>
                <w:rFonts w:asciiTheme="minorHAnsi" w:eastAsiaTheme="minorHAnsi" w:hAnsiTheme="minorHAnsi" w:cstheme="minorBidi"/>
                <w:b/>
                <w:sz w:val="20"/>
                <w:szCs w:val="20"/>
                <w:lang w:val="en-US"/>
              </w:rPr>
            </w:pPr>
            <w:r w:rsidRPr="009055FA">
              <w:rPr>
                <w:rFonts w:asciiTheme="minorHAnsi" w:eastAsiaTheme="minorHAnsi" w:hAnsiTheme="minorHAnsi" w:cstheme="minorBidi"/>
                <w:b/>
                <w:sz w:val="20"/>
                <w:szCs w:val="20"/>
                <w:lang w:val="en-US"/>
              </w:rPr>
              <w:t xml:space="preserve">Output total                         </w:t>
            </w:r>
            <w:r w:rsidR="00346985" w:rsidRPr="009055FA">
              <w:rPr>
                <w:rFonts w:asciiTheme="minorHAnsi" w:eastAsiaTheme="minorHAnsi" w:hAnsiTheme="minorHAnsi" w:cstheme="minorBidi"/>
                <w:b/>
                <w:sz w:val="20"/>
                <w:szCs w:val="20"/>
                <w:lang w:val="en-US"/>
              </w:rPr>
              <w:t xml:space="preserve"> </w:t>
            </w:r>
            <w:r w:rsidRPr="009055FA">
              <w:rPr>
                <w:rFonts w:asciiTheme="minorHAnsi" w:eastAsiaTheme="minorHAnsi" w:hAnsiTheme="minorHAnsi" w:cstheme="minorBidi"/>
                <w:b/>
                <w:sz w:val="20"/>
                <w:szCs w:val="20"/>
                <w:lang w:val="en-US"/>
              </w:rPr>
              <w:t xml:space="preserve">                                                                                                                       </w:t>
            </w:r>
            <w:r w:rsidR="00693AD3" w:rsidRPr="009055FA">
              <w:rPr>
                <w:rFonts w:asciiTheme="minorHAnsi" w:eastAsiaTheme="minorHAnsi" w:hAnsiTheme="minorHAnsi" w:cstheme="minorBidi"/>
                <w:b/>
                <w:sz w:val="20"/>
                <w:szCs w:val="20"/>
                <w:lang w:val="en-US"/>
              </w:rPr>
              <w:t xml:space="preserve">                  </w:t>
            </w:r>
            <w:r w:rsidR="007F50F7" w:rsidRPr="009055FA">
              <w:rPr>
                <w:rFonts w:asciiTheme="minorHAnsi" w:eastAsiaTheme="minorHAnsi" w:hAnsiTheme="minorHAnsi" w:cstheme="minorBidi"/>
                <w:b/>
                <w:sz w:val="20"/>
                <w:szCs w:val="20"/>
                <w:lang w:val="en-US"/>
              </w:rPr>
              <w:t xml:space="preserve">                            </w:t>
            </w:r>
            <w:r w:rsidR="00986C96">
              <w:rPr>
                <w:rFonts w:asciiTheme="minorHAnsi" w:eastAsiaTheme="minorHAnsi" w:hAnsiTheme="minorHAnsi" w:cstheme="minorBidi"/>
                <w:b/>
                <w:sz w:val="20"/>
                <w:szCs w:val="20"/>
                <w:lang w:val="en-US"/>
              </w:rPr>
              <w:t xml:space="preserve"> </w:t>
            </w:r>
            <w:r w:rsidR="007F50F7" w:rsidRPr="009055FA">
              <w:rPr>
                <w:rFonts w:asciiTheme="minorHAnsi" w:eastAsiaTheme="minorHAnsi" w:hAnsiTheme="minorHAnsi" w:cstheme="minorBidi"/>
                <w:b/>
                <w:sz w:val="20"/>
                <w:szCs w:val="20"/>
                <w:lang w:val="en-US"/>
              </w:rPr>
              <w:t xml:space="preserve">      </w:t>
            </w:r>
            <w:r w:rsidR="00E155C2">
              <w:rPr>
                <w:rFonts w:asciiTheme="minorHAnsi" w:eastAsiaTheme="minorHAnsi" w:hAnsiTheme="minorHAnsi" w:cstheme="minorBidi"/>
                <w:b/>
                <w:sz w:val="20"/>
                <w:szCs w:val="20"/>
                <w:lang w:val="en-US"/>
              </w:rPr>
              <w:t xml:space="preserve">          3</w:t>
            </w:r>
            <w:r w:rsidR="00986C96">
              <w:rPr>
                <w:rFonts w:asciiTheme="minorHAnsi" w:eastAsiaTheme="minorHAnsi" w:hAnsiTheme="minorHAnsi" w:cstheme="minorBidi"/>
                <w:b/>
                <w:sz w:val="20"/>
                <w:szCs w:val="20"/>
                <w:lang w:val="en-US"/>
              </w:rPr>
              <w:t>26</w:t>
            </w:r>
            <w:r w:rsidR="00BC37B3" w:rsidRPr="009055FA">
              <w:rPr>
                <w:rFonts w:asciiTheme="minorHAnsi" w:eastAsiaTheme="minorHAnsi" w:hAnsiTheme="minorHAnsi" w:cstheme="minorBidi"/>
                <w:b/>
                <w:sz w:val="20"/>
                <w:szCs w:val="20"/>
                <w:lang w:val="en-US"/>
              </w:rPr>
              <w:t>,00</w:t>
            </w:r>
            <w:r w:rsidR="0006509C" w:rsidRPr="009055FA">
              <w:rPr>
                <w:rFonts w:asciiTheme="minorHAnsi" w:eastAsiaTheme="minorHAnsi" w:hAnsiTheme="minorHAnsi" w:cstheme="minorBidi"/>
                <w:b/>
                <w:sz w:val="20"/>
                <w:szCs w:val="20"/>
                <w:lang w:val="en-US"/>
              </w:rPr>
              <w:t>0</w:t>
            </w:r>
            <w:r w:rsidR="00BF1C2A" w:rsidRPr="009055FA">
              <w:rPr>
                <w:rFonts w:asciiTheme="minorHAnsi" w:eastAsiaTheme="minorHAnsi" w:hAnsiTheme="minorHAnsi" w:cstheme="minorBidi"/>
                <w:b/>
                <w:sz w:val="20"/>
                <w:szCs w:val="20"/>
                <w:lang w:val="en-US"/>
              </w:rPr>
              <w:t>.00</w:t>
            </w:r>
          </w:p>
        </w:tc>
      </w:tr>
      <w:tr w:rsidR="00EB5C27" w:rsidRPr="009055FA" w:rsidTr="00777B8D">
        <w:tc>
          <w:tcPr>
            <w:tcW w:w="2880" w:type="dxa"/>
            <w:shd w:val="clear" w:color="auto" w:fill="C0C0C0"/>
          </w:tcPr>
          <w:p w:rsidR="00EB5C27" w:rsidRPr="009055FA" w:rsidRDefault="00EB5C27" w:rsidP="005B0E78">
            <w:pPr>
              <w:spacing w:after="0"/>
              <w:jc w:val="left"/>
              <w:rPr>
                <w:rFonts w:asciiTheme="minorHAnsi" w:eastAsiaTheme="minorHAnsi" w:hAnsiTheme="minorHAnsi" w:cstheme="minorBidi"/>
                <w:b/>
                <w:sz w:val="18"/>
                <w:szCs w:val="18"/>
                <w:lang w:val="en-US"/>
              </w:rPr>
            </w:pPr>
            <w:r w:rsidRPr="009055FA">
              <w:rPr>
                <w:rFonts w:asciiTheme="minorHAnsi" w:eastAsiaTheme="minorHAnsi" w:hAnsiTheme="minorHAnsi" w:cstheme="minorBidi"/>
                <w:b/>
                <w:sz w:val="18"/>
                <w:szCs w:val="18"/>
                <w:lang w:val="en-US"/>
              </w:rPr>
              <w:t xml:space="preserve">Project total </w:t>
            </w:r>
          </w:p>
        </w:tc>
        <w:tc>
          <w:tcPr>
            <w:tcW w:w="7290" w:type="dxa"/>
            <w:gridSpan w:val="6"/>
            <w:shd w:val="clear" w:color="auto" w:fill="777777"/>
          </w:tcPr>
          <w:p w:rsidR="00EB5C27" w:rsidRPr="009055FA" w:rsidRDefault="00EB5C27" w:rsidP="005B0E78">
            <w:pPr>
              <w:spacing w:after="0"/>
              <w:jc w:val="left"/>
              <w:rPr>
                <w:rFonts w:asciiTheme="minorHAnsi" w:eastAsiaTheme="minorHAnsi" w:hAnsiTheme="minorHAnsi" w:cstheme="minorBidi"/>
                <w:sz w:val="20"/>
                <w:szCs w:val="20"/>
                <w:lang w:val="en-US"/>
              </w:rPr>
            </w:pPr>
          </w:p>
        </w:tc>
        <w:tc>
          <w:tcPr>
            <w:tcW w:w="4320" w:type="dxa"/>
            <w:gridSpan w:val="3"/>
            <w:shd w:val="clear" w:color="auto" w:fill="C0C0C0"/>
          </w:tcPr>
          <w:p w:rsidR="00EB5C27" w:rsidRPr="00E155C2" w:rsidRDefault="00746F4E" w:rsidP="00E155C2">
            <w:pPr>
              <w:spacing w:after="0"/>
              <w:jc w:val="left"/>
              <w:rPr>
                <w:rFonts w:asciiTheme="minorHAnsi" w:eastAsiaTheme="minorHAnsi" w:hAnsiTheme="minorHAnsi" w:cstheme="minorBidi"/>
                <w:b/>
                <w:sz w:val="20"/>
                <w:szCs w:val="20"/>
                <w:lang w:val="en-US"/>
              </w:rPr>
            </w:pPr>
            <w:r w:rsidRPr="009055FA">
              <w:rPr>
                <w:rFonts w:asciiTheme="minorHAnsi" w:eastAsiaTheme="minorHAnsi" w:hAnsiTheme="minorHAnsi" w:cstheme="minorBidi"/>
                <w:sz w:val="20"/>
                <w:szCs w:val="20"/>
                <w:lang w:val="en-US"/>
              </w:rPr>
              <w:t xml:space="preserve">                                      </w:t>
            </w:r>
            <w:r w:rsidR="00B307A4">
              <w:rPr>
                <w:rFonts w:asciiTheme="minorHAnsi" w:eastAsiaTheme="minorHAnsi" w:hAnsiTheme="minorHAnsi" w:cstheme="minorBidi"/>
                <w:sz w:val="20"/>
                <w:szCs w:val="20"/>
                <w:lang w:val="en-US"/>
              </w:rPr>
              <w:t xml:space="preserve">  </w:t>
            </w:r>
            <w:r w:rsidR="005F5F6C">
              <w:rPr>
                <w:rFonts w:asciiTheme="minorHAnsi" w:eastAsiaTheme="minorHAnsi" w:hAnsiTheme="minorHAnsi" w:cstheme="minorBidi"/>
                <w:sz w:val="20"/>
                <w:szCs w:val="20"/>
                <w:lang w:val="en-US"/>
              </w:rPr>
              <w:t xml:space="preserve"> </w:t>
            </w:r>
            <w:r w:rsidR="00E155C2">
              <w:rPr>
                <w:rFonts w:asciiTheme="minorHAnsi" w:eastAsiaTheme="minorHAnsi" w:hAnsiTheme="minorHAnsi" w:cstheme="minorBidi"/>
                <w:sz w:val="20"/>
                <w:szCs w:val="20"/>
                <w:lang w:val="en-US"/>
              </w:rPr>
              <w:t xml:space="preserve">                          </w:t>
            </w:r>
            <w:r w:rsidR="00E155C2" w:rsidRPr="00E155C2">
              <w:rPr>
                <w:rFonts w:asciiTheme="minorHAnsi" w:eastAsiaTheme="minorHAnsi" w:hAnsiTheme="minorHAnsi" w:cstheme="minorBidi"/>
                <w:b/>
                <w:sz w:val="20"/>
                <w:szCs w:val="20"/>
                <w:lang w:val="en-US"/>
              </w:rPr>
              <w:t>1,086</w:t>
            </w:r>
            <w:r w:rsidR="0035327F" w:rsidRPr="00E155C2">
              <w:rPr>
                <w:rFonts w:asciiTheme="minorHAnsi" w:eastAsiaTheme="minorHAnsi" w:hAnsiTheme="minorHAnsi" w:cstheme="minorBidi"/>
                <w:b/>
                <w:sz w:val="20"/>
                <w:szCs w:val="20"/>
                <w:lang w:val="en-US"/>
              </w:rPr>
              <w:t>,000.00</w:t>
            </w:r>
          </w:p>
        </w:tc>
      </w:tr>
    </w:tbl>
    <w:p w:rsidR="00754FA5" w:rsidRPr="009055FA" w:rsidRDefault="00754FA5">
      <w:pPr>
        <w:rPr>
          <w:rFonts w:asciiTheme="minorHAnsi" w:hAnsiTheme="minorHAnsi"/>
          <w:sz w:val="18"/>
          <w:szCs w:val="18"/>
        </w:rPr>
        <w:sectPr w:rsidR="00754FA5" w:rsidRPr="009055FA" w:rsidSect="00743AE6">
          <w:pgSz w:w="15840" w:h="12240" w:orient="landscape"/>
          <w:pgMar w:top="1440" w:right="1440" w:bottom="1440" w:left="1440" w:header="720" w:footer="720" w:gutter="0"/>
          <w:cols w:space="720"/>
          <w:docGrid w:linePitch="360"/>
        </w:sectPr>
      </w:pP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b/>
          <w:sz w:val="20"/>
          <w:szCs w:val="20"/>
        </w:rPr>
        <w:t>II: Management Arrangements</w:t>
      </w: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rPr>
          <w:rFonts w:asciiTheme="minorHAnsi" w:hAnsiTheme="minorHAnsi" w:cs="Arial"/>
          <w:sz w:val="20"/>
          <w:szCs w:val="20"/>
        </w:rPr>
      </w:pPr>
      <w:r w:rsidRPr="009055FA">
        <w:rPr>
          <w:rFonts w:asciiTheme="minorHAnsi" w:hAnsiTheme="minorHAnsi" w:cs="Arial"/>
          <w:sz w:val="20"/>
          <w:szCs w:val="20"/>
        </w:rPr>
        <w:t xml:space="preserve">The project will be managed under UNDP’s Direct Implementation (DIM) modality under the leadership of the Ministry of Finance, and Economic Planning, The project will operate under the oversight of a Project Board chaired by the Director </w:t>
      </w:r>
      <w:r w:rsidR="00512B16" w:rsidRPr="009055FA">
        <w:rPr>
          <w:rFonts w:asciiTheme="minorHAnsi" w:hAnsiTheme="minorHAnsi" w:cs="Arial"/>
          <w:sz w:val="20"/>
          <w:szCs w:val="20"/>
        </w:rPr>
        <w:t>Aid Coordination</w:t>
      </w:r>
      <w:r w:rsidRPr="009055FA">
        <w:rPr>
          <w:rFonts w:asciiTheme="minorHAnsi" w:hAnsiTheme="minorHAnsi" w:cs="Arial"/>
          <w:sz w:val="20"/>
          <w:szCs w:val="20"/>
        </w:rPr>
        <w:t xml:space="preserve"> Ministry of Finance and Economic Planning, and includes the representative from Ministry of Trade, Investment and Industry, Ministry of Agriculture, Forestry, Cooperatives and Rural Development and a representative of the National Bureau of Statistics, Donor representative/ and UNDP South Sudan.  </w:t>
      </w:r>
    </w:p>
    <w:p w:rsidR="00754FA5" w:rsidRPr="009055FA" w:rsidRDefault="00754FA5" w:rsidP="00754FA5">
      <w:pPr>
        <w:rPr>
          <w:rFonts w:asciiTheme="minorHAnsi" w:hAnsiTheme="minorHAnsi" w:cs="Arial"/>
          <w:sz w:val="20"/>
          <w:szCs w:val="20"/>
        </w:rPr>
      </w:pPr>
      <w:r w:rsidRPr="009055FA">
        <w:rPr>
          <w:rFonts w:asciiTheme="minorHAnsi" w:hAnsiTheme="minorHAnsi" w:cs="Arial"/>
          <w:sz w:val="20"/>
          <w:szCs w:val="20"/>
        </w:rPr>
        <w:t xml:space="preserve">The Project Board is responsible for the overall direction and oversight, and executes its responsibility and authority for the project within the remit of the project mandate.  The Project Board approves all major plans and authorises any major deviation from agreed plans. It is the authority that signs off the completion of each year of the project, as well as authorises the start of the next year. It ensures that required resources are committed, and arbitrates on any conflicts within the project, negotiating solutions to any problems between the project and external bodies. The Project Board will meet on a quarterly basis. </w:t>
      </w:r>
    </w:p>
    <w:p w:rsidR="00754FA5" w:rsidRPr="009055FA" w:rsidRDefault="00754FA5" w:rsidP="00754FA5">
      <w:pPr>
        <w:rPr>
          <w:rFonts w:asciiTheme="minorHAnsi" w:hAnsiTheme="minorHAnsi" w:cs="Arial"/>
          <w:sz w:val="20"/>
          <w:szCs w:val="20"/>
        </w:rPr>
      </w:pPr>
      <w:r w:rsidRPr="009055FA">
        <w:rPr>
          <w:rFonts w:asciiTheme="minorHAnsi" w:hAnsiTheme="minorHAnsi" w:cs="Arial"/>
          <w:sz w:val="20"/>
          <w:szCs w:val="20"/>
        </w:rPr>
        <w:t xml:space="preserve">The Project Board is ultimately responsible for assuring that the project remains on course to deliver the desired outcome of the project as defined in the project annual work plan. According to the size, complexity and risk of the project, the Project Board may decide to delegate some of this Project Assurance responsibility. The overall project organisation structure is as follows: </w:t>
      </w: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noProof/>
          <w:sz w:val="20"/>
          <w:szCs w:val="20"/>
          <w:lang w:val="en-US"/>
        </w:rPr>
        <mc:AlternateContent>
          <mc:Choice Requires="wpc">
            <w:drawing>
              <wp:inline distT="0" distB="0" distL="0" distR="0" wp14:anchorId="11F744C5" wp14:editId="11D538DD">
                <wp:extent cx="5647055" cy="4678336"/>
                <wp:effectExtent l="0" t="0" r="0" b="0"/>
                <wp:docPr id="1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51107" y="3030937"/>
                            <a:ext cx="1696765" cy="37718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E155C2" w:rsidRPr="00986B7C" w:rsidRDefault="00E155C2" w:rsidP="00754FA5">
                              <w:pPr>
                                <w:jc w:val="center"/>
                                <w:rPr>
                                  <w:sz w:val="16"/>
                                  <w:szCs w:val="16"/>
                                </w:rPr>
                              </w:pPr>
                              <w:r w:rsidRPr="00986B7C">
                                <w:rPr>
                                  <w:sz w:val="16"/>
                                  <w:szCs w:val="16"/>
                                </w:rPr>
                                <w:t>Portfolio Manager (P4)</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80340" y="397315"/>
                            <a:ext cx="5271770" cy="29464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E155C2" w:rsidRPr="00264F55" w:rsidRDefault="00E155C2" w:rsidP="00754FA5">
                              <w:pPr>
                                <w:jc w:val="center"/>
                                <w:rPr>
                                  <w:b/>
                                  <w:sz w:val="20"/>
                                  <w:szCs w:val="20"/>
                                </w:rPr>
                              </w:pPr>
                              <w:r w:rsidRPr="00264F55">
                                <w:rPr>
                                  <w:b/>
                                  <w:sz w:val="20"/>
                                  <w:szCs w:val="20"/>
                                </w:rPr>
                                <w:t>Project Board</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80340" y="691955"/>
                            <a:ext cx="1432560" cy="8559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E155C2" w:rsidRDefault="00E155C2" w:rsidP="00754FA5">
                              <w:pPr>
                                <w:jc w:val="center"/>
                                <w:rPr>
                                  <w:b/>
                                  <w:bCs/>
                                  <w:sz w:val="20"/>
                                  <w:szCs w:val="20"/>
                                </w:rPr>
                              </w:pPr>
                              <w:r>
                                <w:rPr>
                                  <w:b/>
                                  <w:bCs/>
                                  <w:sz w:val="20"/>
                                  <w:szCs w:val="20"/>
                                </w:rPr>
                                <w:t>Senior Supplier</w:t>
                              </w:r>
                            </w:p>
                            <w:p w:rsidR="00E155C2" w:rsidRPr="00EB563F" w:rsidRDefault="00E155C2" w:rsidP="00754FA5">
                              <w:pPr>
                                <w:jc w:val="center"/>
                                <w:rPr>
                                  <w:sz w:val="18"/>
                                  <w:szCs w:val="18"/>
                                </w:rPr>
                              </w:pPr>
                              <w:r>
                                <w:rPr>
                                  <w:sz w:val="18"/>
                                  <w:szCs w:val="18"/>
                                </w:rPr>
                                <w:t xml:space="preserve">UNDP </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715770" y="691955"/>
                            <a:ext cx="1441450" cy="8559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E155C2" w:rsidRDefault="00E155C2" w:rsidP="00754FA5">
                              <w:pPr>
                                <w:jc w:val="center"/>
                                <w:rPr>
                                  <w:b/>
                                  <w:sz w:val="20"/>
                                  <w:szCs w:val="20"/>
                                </w:rPr>
                              </w:pPr>
                              <w:r>
                                <w:rPr>
                                  <w:b/>
                                  <w:sz w:val="20"/>
                                  <w:szCs w:val="20"/>
                                </w:rPr>
                                <w:t>Executive</w:t>
                              </w:r>
                            </w:p>
                            <w:p w:rsidR="00E155C2" w:rsidRPr="0080543C" w:rsidRDefault="00E155C2" w:rsidP="00754FA5">
                              <w:pPr>
                                <w:jc w:val="center"/>
                                <w:rPr>
                                  <w:sz w:val="18"/>
                                  <w:szCs w:val="18"/>
                                </w:rPr>
                              </w:pPr>
                              <w:r>
                                <w:rPr>
                                  <w:sz w:val="18"/>
                                  <w:szCs w:val="18"/>
                                </w:rPr>
                                <w:t xml:space="preserve">UNDP </w:t>
                              </w:r>
                            </w:p>
                          </w:txbxContent>
                        </wps:txbx>
                        <wps:bodyPr rot="0" vert="horz" wrap="square" lIns="91440" tIns="45720" rIns="91440" bIns="45720" anchor="t" anchorCtr="0" upright="1">
                          <a:noAutofit/>
                        </wps:bodyPr>
                      </wps:wsp>
                      <wps:wsp>
                        <wps:cNvPr id="5" name="Rectangle 8"/>
                        <wps:cNvSpPr>
                          <a:spLocks noChangeArrowheads="1"/>
                        </wps:cNvSpPr>
                        <wps:spPr bwMode="auto">
                          <a:xfrm>
                            <a:off x="3253740" y="691955"/>
                            <a:ext cx="2198370" cy="85598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E155C2" w:rsidRDefault="00E155C2" w:rsidP="00754FA5">
                              <w:pPr>
                                <w:jc w:val="center"/>
                                <w:rPr>
                                  <w:b/>
                                  <w:bCs/>
                                  <w:sz w:val="20"/>
                                  <w:szCs w:val="20"/>
                                </w:rPr>
                              </w:pPr>
                              <w:r>
                                <w:rPr>
                                  <w:b/>
                                  <w:bCs/>
                                  <w:sz w:val="20"/>
                                  <w:szCs w:val="20"/>
                                </w:rPr>
                                <w:t>Senior Beneficiary</w:t>
                              </w:r>
                            </w:p>
                            <w:p w:rsidR="00E155C2" w:rsidRPr="00264F55" w:rsidRDefault="00E155C2" w:rsidP="00754FA5">
                              <w:pPr>
                                <w:jc w:val="center"/>
                                <w:rPr>
                                  <w:b/>
                                  <w:bCs/>
                                  <w:sz w:val="20"/>
                                  <w:szCs w:val="20"/>
                                </w:rPr>
                              </w:pPr>
                              <w:r>
                                <w:rPr>
                                  <w:rFonts w:cs="Arial"/>
                                  <w:sz w:val="20"/>
                                  <w:szCs w:val="20"/>
                                </w:rPr>
                                <w:t xml:space="preserve">Ministry of Finance and Economic Planning, Ministry of Agriculture, Forestry and Rural Development, </w:t>
                              </w:r>
                              <w:r w:rsidRPr="00784791">
                                <w:rPr>
                                  <w:rFonts w:cs="Arial"/>
                                  <w:sz w:val="20"/>
                                  <w:szCs w:val="20"/>
                                </w:rPr>
                                <w:t>Ministry of Trade,</w:t>
                              </w:r>
                              <w:r>
                                <w:rPr>
                                  <w:rFonts w:cs="Arial"/>
                                  <w:sz w:val="20"/>
                                  <w:szCs w:val="20"/>
                                </w:rPr>
                                <w:t xml:space="preserve"> Industry and Investment </w:t>
                              </w:r>
                            </w:p>
                            <w:p w:rsidR="00E155C2" w:rsidRPr="00264F55" w:rsidRDefault="00E155C2" w:rsidP="00754FA5">
                              <w:pPr>
                                <w:jc w:val="center"/>
                                <w:rPr>
                                  <w:sz w:val="20"/>
                                  <w:szCs w:val="20"/>
                                  <w:lang w:val="es-ES"/>
                                </w:rPr>
                              </w:pPr>
                            </w:p>
                          </w:txbxContent>
                        </wps:txbx>
                        <wps:bodyPr rot="0" vert="horz" wrap="square" lIns="91440" tIns="45720" rIns="91440" bIns="45720" anchor="t" anchorCtr="0" upright="1">
                          <a:noAutofit/>
                        </wps:bodyPr>
                      </wps:wsp>
                      <wps:wsp>
                        <wps:cNvPr id="6" name="AutoShape 9"/>
                        <wps:cNvCnPr>
                          <a:cxnSpLocks noChangeShapeType="1"/>
                        </wps:cNvCnPr>
                        <wps:spPr bwMode="auto">
                          <a:xfrm>
                            <a:off x="2536190" y="1558730"/>
                            <a:ext cx="63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68275" y="1939094"/>
                            <a:ext cx="1444625" cy="10660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E155C2" w:rsidRDefault="00E155C2" w:rsidP="00754FA5">
                              <w:pPr>
                                <w:jc w:val="center"/>
                                <w:rPr>
                                  <w:b/>
                                  <w:sz w:val="20"/>
                                  <w:szCs w:val="20"/>
                                </w:rPr>
                              </w:pPr>
                              <w:r w:rsidRPr="00264F55">
                                <w:rPr>
                                  <w:b/>
                                  <w:sz w:val="20"/>
                                  <w:szCs w:val="20"/>
                                </w:rPr>
                                <w:t>Project Assurance</w:t>
                              </w:r>
                            </w:p>
                            <w:p w:rsidR="00E155C2" w:rsidRPr="00E96FAF" w:rsidRDefault="00E155C2" w:rsidP="00754FA5">
                              <w:pPr>
                                <w:jc w:val="center"/>
                                <w:rPr>
                                  <w:sz w:val="18"/>
                                  <w:szCs w:val="18"/>
                                </w:rPr>
                              </w:pPr>
                              <w:r w:rsidRPr="00E96FAF">
                                <w:rPr>
                                  <w:sz w:val="18"/>
                                  <w:szCs w:val="18"/>
                                </w:rPr>
                                <w:t>Team Leader</w:t>
                              </w:r>
                              <w:r>
                                <w:rPr>
                                  <w:sz w:val="18"/>
                                  <w:szCs w:val="18"/>
                                </w:rPr>
                                <w:t>/ Human Development and Inclusive Growth</w:t>
                              </w:r>
                              <w:r w:rsidRPr="00E96FAF">
                                <w:rPr>
                                  <w:sz w:val="18"/>
                                  <w:szCs w:val="18"/>
                                </w:rPr>
                                <w:t xml:space="preserve"> </w:t>
                              </w:r>
                              <w:r w:rsidRPr="00BB4CB5">
                                <w:rPr>
                                  <w:sz w:val="18"/>
                                  <w:szCs w:val="18"/>
                                </w:rPr>
                                <w:t>Programme Specialist</w:t>
                              </w:r>
                            </w:p>
                            <w:p w:rsidR="00E155C2" w:rsidRPr="00BD072A" w:rsidRDefault="00E155C2" w:rsidP="00754FA5">
                              <w:pPr>
                                <w:jc w:val="center"/>
                                <w:rPr>
                                  <w:b/>
                                  <w:sz w:val="20"/>
                                  <w:szCs w:val="20"/>
                                </w:rPr>
                              </w:pPr>
                            </w:p>
                            <w:p w:rsidR="00E155C2" w:rsidRPr="00264F55" w:rsidRDefault="00E155C2" w:rsidP="00754FA5">
                              <w:pPr>
                                <w:jc w:val="center"/>
                                <w:rPr>
                                  <w:sz w:val="20"/>
                                  <w:szCs w:val="20"/>
                                </w:rPr>
                              </w:pPr>
                            </w:p>
                            <w:p w:rsidR="00E155C2" w:rsidRPr="00EB563F" w:rsidRDefault="00E155C2" w:rsidP="00754FA5">
                              <w:pPr>
                                <w:pStyle w:val="BodyText3"/>
                                <w:jc w:val="center"/>
                                <w:rPr>
                                  <w:b/>
                                  <w:bCs/>
                                  <w:sz w:val="20"/>
                                </w:rPr>
                              </w:pPr>
                            </w:p>
                          </w:txbxContent>
                        </wps:txbx>
                        <wps:bodyPr rot="0" vert="horz" wrap="square" lIns="91440" tIns="45720" rIns="91440" bIns="45720" anchor="t" anchorCtr="0" upright="1">
                          <a:noAutofit/>
                        </wps:bodyPr>
                      </wps:wsp>
                      <wps:wsp>
                        <wps:cNvPr id="8" name="Rectangle 11"/>
                        <wps:cNvSpPr>
                          <a:spLocks noChangeArrowheads="1"/>
                        </wps:cNvSpPr>
                        <wps:spPr bwMode="auto">
                          <a:xfrm>
                            <a:off x="1851108" y="2290250"/>
                            <a:ext cx="1696764" cy="53657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E155C2" w:rsidRPr="00986B7C" w:rsidRDefault="00E155C2" w:rsidP="00754FA5">
                              <w:pPr>
                                <w:jc w:val="center"/>
                                <w:rPr>
                                  <w:sz w:val="16"/>
                                  <w:szCs w:val="16"/>
                                </w:rPr>
                              </w:pPr>
                              <w:r w:rsidRPr="00986B7C">
                                <w:rPr>
                                  <w:sz w:val="16"/>
                                  <w:szCs w:val="16"/>
                                </w:rPr>
                                <w:t xml:space="preserve">Team Leader Human Development and Inclusive Growth Unit </w:t>
                              </w:r>
                            </w:p>
                            <w:p w:rsidR="00E155C2" w:rsidRDefault="00E155C2" w:rsidP="00754FA5">
                              <w:pPr>
                                <w:spacing w:before="120"/>
                                <w:jc w:val="center"/>
                                <w:rPr>
                                  <w:sz w:val="18"/>
                                  <w:szCs w:val="18"/>
                                </w:rPr>
                              </w:pPr>
                            </w:p>
                          </w:txbxContent>
                        </wps:txbx>
                        <wps:bodyPr rot="0" vert="horz" wrap="square" lIns="91440" tIns="45720" rIns="91440" bIns="45720" anchor="t" anchorCtr="0" upright="1">
                          <a:noAutofit/>
                        </wps:bodyPr>
                      </wps:wsp>
                      <wps:wsp>
                        <wps:cNvPr id="9" name="AutoShape 12"/>
                        <wps:cNvSpPr>
                          <a:spLocks noChangeArrowheads="1"/>
                        </wps:cNvSpPr>
                        <wps:spPr bwMode="auto">
                          <a:xfrm>
                            <a:off x="113665" y="36000"/>
                            <a:ext cx="5338445" cy="271145"/>
                          </a:xfrm>
                          <a:prstGeom prst="roundRect">
                            <a:avLst>
                              <a:gd name="adj" fmla="val 16667"/>
                            </a:avLst>
                          </a:prstGeom>
                          <a:solidFill>
                            <a:srgbClr val="99CCFF"/>
                          </a:solidFill>
                          <a:ln w="9525">
                            <a:solidFill>
                              <a:srgbClr val="000000"/>
                            </a:solidFill>
                            <a:round/>
                            <a:headEnd/>
                            <a:tailEnd/>
                          </a:ln>
                        </wps:spPr>
                        <wps:txbx>
                          <w:txbxContent>
                            <w:p w:rsidR="00E155C2" w:rsidRPr="00264F55" w:rsidRDefault="00E155C2" w:rsidP="00754FA5">
                              <w:pPr>
                                <w:spacing w:after="0"/>
                                <w:jc w:val="center"/>
                                <w:rPr>
                                  <w:b/>
                                  <w:sz w:val="20"/>
                                  <w:szCs w:val="20"/>
                                </w:rPr>
                              </w:pPr>
                              <w:r w:rsidRPr="00264F55">
                                <w:rPr>
                                  <w:b/>
                                  <w:sz w:val="20"/>
                                  <w:szCs w:val="20"/>
                                </w:rPr>
                                <w:t>Project Organisation Structure</w:t>
                              </w:r>
                            </w:p>
                          </w:txbxContent>
                        </wps:txbx>
                        <wps:bodyPr rot="0" vert="horz" wrap="square" lIns="91440" tIns="45720" rIns="91440" bIns="45720" anchor="t" anchorCtr="0" upright="1">
                          <a:noAutofit/>
                        </wps:bodyPr>
                      </wps:wsp>
                      <wps:wsp>
                        <wps:cNvPr id="10" name="Rectangle 14"/>
                        <wps:cNvSpPr>
                          <a:spLocks noChangeArrowheads="1"/>
                        </wps:cNvSpPr>
                        <wps:spPr bwMode="auto">
                          <a:xfrm>
                            <a:off x="387707" y="3930312"/>
                            <a:ext cx="1433690" cy="53596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E155C2" w:rsidRPr="00986B7C" w:rsidRDefault="00E155C2" w:rsidP="00754FA5">
                              <w:pPr>
                                <w:jc w:val="center"/>
                                <w:rPr>
                                  <w:sz w:val="16"/>
                                  <w:szCs w:val="16"/>
                                </w:rPr>
                              </w:pPr>
                              <w:r w:rsidRPr="00986B7C">
                                <w:rPr>
                                  <w:sz w:val="16"/>
                                  <w:szCs w:val="16"/>
                                </w:rPr>
                                <w:t xml:space="preserve">M&amp;E Specialist IUNV </w:t>
                              </w:r>
                            </w:p>
                            <w:p w:rsidR="00E155C2" w:rsidRPr="00986B7C" w:rsidRDefault="00E155C2" w:rsidP="00754FA5">
                              <w:pPr>
                                <w:jc w:val="center"/>
                                <w:rPr>
                                  <w:sz w:val="16"/>
                                  <w:szCs w:val="16"/>
                                </w:rPr>
                              </w:pPr>
                              <w:r w:rsidRPr="00986B7C">
                                <w:rPr>
                                  <w:sz w:val="16"/>
                                  <w:szCs w:val="16"/>
                                </w:rPr>
                                <w:t xml:space="preserve">Vacant </w:t>
                              </w:r>
                            </w:p>
                          </w:txbxContent>
                        </wps:txbx>
                        <wps:bodyPr rot="0" vert="horz" wrap="square" lIns="91440" tIns="45720" rIns="91440" bIns="45720" anchor="t" anchorCtr="0" upright="1">
                          <a:noAutofit/>
                        </wps:bodyPr>
                      </wps:wsp>
                      <wps:wsp>
                        <wps:cNvPr id="11" name="AutoShape 15"/>
                        <wps:cNvCnPr>
                          <a:cxnSpLocks noChangeShapeType="1"/>
                        </wps:cNvCnPr>
                        <wps:spPr bwMode="auto">
                          <a:xfrm>
                            <a:off x="2601768" y="3408126"/>
                            <a:ext cx="6700" cy="290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7"/>
                        <wps:cNvCnPr>
                          <a:cxnSpLocks noChangeShapeType="1"/>
                        </wps:cNvCnPr>
                        <wps:spPr bwMode="auto">
                          <a:xfrm>
                            <a:off x="897255" y="1780980"/>
                            <a:ext cx="1640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8"/>
                        <wps:cNvCnPr>
                          <a:cxnSpLocks noChangeShapeType="1"/>
                          <a:endCxn id="7" idx="0"/>
                        </wps:cNvCnPr>
                        <wps:spPr bwMode="auto">
                          <a:xfrm flipH="1">
                            <a:off x="890588" y="1780980"/>
                            <a:ext cx="6034" cy="158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5"/>
                        <wps:cNvCnPr>
                          <a:cxnSpLocks noChangeShapeType="1"/>
                        </wps:cNvCnPr>
                        <wps:spPr bwMode="auto">
                          <a:xfrm>
                            <a:off x="2599184" y="2826825"/>
                            <a:ext cx="0" cy="2041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3891496" y="3930061"/>
                            <a:ext cx="1463229" cy="51026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E155C2" w:rsidRPr="00986B7C" w:rsidRDefault="00E155C2" w:rsidP="00754FA5">
                              <w:pPr>
                                <w:jc w:val="center"/>
                                <w:rPr>
                                  <w:sz w:val="20"/>
                                  <w:szCs w:val="20"/>
                                </w:rPr>
                              </w:pPr>
                              <w:r w:rsidRPr="00986B7C">
                                <w:rPr>
                                  <w:sz w:val="20"/>
                                  <w:szCs w:val="20"/>
                                </w:rPr>
                                <w:t xml:space="preserve">Project officer NOB </w:t>
                              </w:r>
                            </w:p>
                            <w:p w:rsidR="00E155C2" w:rsidRPr="00986B7C" w:rsidRDefault="00E155C2" w:rsidP="00754FA5">
                              <w:pPr>
                                <w:jc w:val="center"/>
                                <w:rPr>
                                  <w:sz w:val="20"/>
                                  <w:szCs w:val="20"/>
                                </w:rPr>
                              </w:pPr>
                              <w:r w:rsidRPr="00986B7C">
                                <w:rPr>
                                  <w:sz w:val="20"/>
                                  <w:szCs w:val="20"/>
                                </w:rPr>
                                <w:t xml:space="preserve">Vacant </w:t>
                              </w:r>
                            </w:p>
                          </w:txbxContent>
                        </wps:txbx>
                        <wps:bodyPr rot="0" vert="horz" wrap="square" lIns="91440" tIns="45720" rIns="91440" bIns="45720" anchor="t" anchorCtr="0" upright="1">
                          <a:noAutofit/>
                        </wps:bodyPr>
                      </wps:wsp>
                      <wps:wsp>
                        <wps:cNvPr id="26" name="AutoShape 15"/>
                        <wps:cNvCnPr>
                          <a:cxnSpLocks noChangeShapeType="1"/>
                        </wps:cNvCnPr>
                        <wps:spPr bwMode="auto">
                          <a:xfrm>
                            <a:off x="929117" y="3606633"/>
                            <a:ext cx="6350" cy="290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a:off x="4600313" y="3606625"/>
                            <a:ext cx="6350" cy="290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1967968" y="3930066"/>
                            <a:ext cx="1587219" cy="52489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E155C2" w:rsidRPr="00986B7C" w:rsidRDefault="00E155C2" w:rsidP="00D45B94">
                              <w:pPr>
                                <w:pStyle w:val="NormalWeb"/>
                                <w:spacing w:before="0" w:beforeAutospacing="0" w:after="60" w:afterAutospacing="0"/>
                                <w:jc w:val="center"/>
                                <w:rPr>
                                  <w:sz w:val="16"/>
                                  <w:szCs w:val="16"/>
                                </w:rPr>
                              </w:pPr>
                              <w:r w:rsidRPr="00986B7C">
                                <w:rPr>
                                  <w:rFonts w:ascii="Arial" w:eastAsia="Times New Roman" w:hAnsi="Arial"/>
                                  <w:bCs/>
                                  <w:sz w:val="16"/>
                                  <w:szCs w:val="16"/>
                                  <w:lang w:val="en-GB"/>
                                </w:rPr>
                                <w:t xml:space="preserve">Reporting and Communication Officer (NOC) </w:t>
                              </w:r>
                            </w:p>
                            <w:p w:rsidR="00E155C2" w:rsidRPr="00986B7C" w:rsidRDefault="00E155C2" w:rsidP="00D45B94">
                              <w:pPr>
                                <w:pStyle w:val="NormalWeb"/>
                                <w:spacing w:before="0" w:beforeAutospacing="0" w:after="60" w:afterAutospacing="0"/>
                                <w:jc w:val="center"/>
                                <w:rPr>
                                  <w:sz w:val="16"/>
                                  <w:szCs w:val="16"/>
                                </w:rPr>
                              </w:pPr>
                              <w:r w:rsidRPr="00986B7C">
                                <w:rPr>
                                  <w:rFonts w:ascii="Arial" w:eastAsia="Times New Roman" w:hAnsi="Arial"/>
                                  <w:bCs/>
                                  <w:sz w:val="16"/>
                                  <w:szCs w:val="16"/>
                                  <w:lang w:val="en-GB"/>
                                </w:rPr>
                                <w:t xml:space="preserve">Vacant </w:t>
                              </w:r>
                            </w:p>
                          </w:txbxContent>
                        </wps:txbx>
                        <wps:bodyPr rot="0" vert="horz" wrap="square" lIns="91440" tIns="45720" rIns="91440" bIns="45720" anchor="t" anchorCtr="0" upright="1">
                          <a:noAutofit/>
                        </wps:bodyPr>
                      </wps:wsp>
                      <wps:wsp>
                        <wps:cNvPr id="25" name="AutoShape 15"/>
                        <wps:cNvCnPr>
                          <a:cxnSpLocks noChangeShapeType="1"/>
                        </wps:cNvCnPr>
                        <wps:spPr bwMode="auto">
                          <a:xfrm>
                            <a:off x="2614698" y="3701490"/>
                            <a:ext cx="6350" cy="204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7"/>
                        <wps:cNvCnPr>
                          <a:cxnSpLocks noChangeShapeType="1"/>
                        </wps:cNvCnPr>
                        <wps:spPr bwMode="auto">
                          <a:xfrm flipH="1">
                            <a:off x="914400" y="3591620"/>
                            <a:ext cx="36722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F744C5" id="Canvas 2" o:spid="_x0000_s1029" editas="canvas" style="width:444.65pt;height:368.35pt;mso-position-horizontal-relative:char;mso-position-vertical-relative:line" coordsize="56470,4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6470;height:46780;visibility:visible;mso-wrap-style:square">
                  <v:fill o:detectmouseclick="t"/>
                  <v:path o:connecttype="none"/>
                </v:shape>
                <v:rect id="Rectangle 4" o:spid="_x0000_s1031" style="position:absolute;left:18511;top:30309;width:16967;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E155C2" w:rsidRPr="00986B7C" w:rsidRDefault="00E155C2" w:rsidP="00754FA5">
                        <w:pPr>
                          <w:jc w:val="center"/>
                          <w:rPr>
                            <w:sz w:val="16"/>
                            <w:szCs w:val="16"/>
                          </w:rPr>
                        </w:pPr>
                        <w:r w:rsidRPr="00986B7C">
                          <w:rPr>
                            <w:sz w:val="16"/>
                            <w:szCs w:val="16"/>
                          </w:rPr>
                          <w:t>Portfolio Manager (P4)</w:t>
                        </w:r>
                      </w:p>
                    </w:txbxContent>
                  </v:textbox>
                </v:rect>
                <v:rect id="Rectangle 5" o:spid="_x0000_s1032" style="position:absolute;left:1803;top:3973;width:52718;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E155C2" w:rsidRPr="00264F55" w:rsidRDefault="00E155C2" w:rsidP="00754FA5">
                        <w:pPr>
                          <w:jc w:val="center"/>
                          <w:rPr>
                            <w:b/>
                            <w:sz w:val="20"/>
                            <w:szCs w:val="20"/>
                          </w:rPr>
                        </w:pPr>
                        <w:r w:rsidRPr="00264F55">
                          <w:rPr>
                            <w:b/>
                            <w:sz w:val="20"/>
                            <w:szCs w:val="20"/>
                          </w:rPr>
                          <w:t>Project Board</w:t>
                        </w:r>
                      </w:p>
                    </w:txbxContent>
                  </v:textbox>
                </v:rect>
                <v:rect id="Rectangle 6" o:spid="_x0000_s1033" style="position:absolute;left:1803;top:6919;width:14326;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E155C2" w:rsidRDefault="00E155C2" w:rsidP="00754FA5">
                        <w:pPr>
                          <w:jc w:val="center"/>
                          <w:rPr>
                            <w:b/>
                            <w:bCs/>
                            <w:sz w:val="20"/>
                            <w:szCs w:val="20"/>
                          </w:rPr>
                        </w:pPr>
                        <w:r>
                          <w:rPr>
                            <w:b/>
                            <w:bCs/>
                            <w:sz w:val="20"/>
                            <w:szCs w:val="20"/>
                          </w:rPr>
                          <w:t>Senior Supplier</w:t>
                        </w:r>
                      </w:p>
                      <w:p w:rsidR="00E155C2" w:rsidRPr="00EB563F" w:rsidRDefault="00E155C2" w:rsidP="00754FA5">
                        <w:pPr>
                          <w:jc w:val="center"/>
                          <w:rPr>
                            <w:sz w:val="18"/>
                            <w:szCs w:val="18"/>
                          </w:rPr>
                        </w:pPr>
                        <w:r>
                          <w:rPr>
                            <w:sz w:val="18"/>
                            <w:szCs w:val="18"/>
                          </w:rPr>
                          <w:t xml:space="preserve">UNDP </w:t>
                        </w:r>
                      </w:p>
                    </w:txbxContent>
                  </v:textbox>
                </v:rect>
                <v:rect id="Rectangle 7" o:spid="_x0000_s1034" style="position:absolute;left:17157;top:6919;width:14415;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E155C2" w:rsidRDefault="00E155C2" w:rsidP="00754FA5">
                        <w:pPr>
                          <w:jc w:val="center"/>
                          <w:rPr>
                            <w:b/>
                            <w:sz w:val="20"/>
                            <w:szCs w:val="20"/>
                          </w:rPr>
                        </w:pPr>
                        <w:r>
                          <w:rPr>
                            <w:b/>
                            <w:sz w:val="20"/>
                            <w:szCs w:val="20"/>
                          </w:rPr>
                          <w:t>Executive</w:t>
                        </w:r>
                      </w:p>
                      <w:p w:rsidR="00E155C2" w:rsidRPr="0080543C" w:rsidRDefault="00E155C2" w:rsidP="00754FA5">
                        <w:pPr>
                          <w:jc w:val="center"/>
                          <w:rPr>
                            <w:sz w:val="18"/>
                            <w:szCs w:val="18"/>
                          </w:rPr>
                        </w:pPr>
                        <w:r>
                          <w:rPr>
                            <w:sz w:val="18"/>
                            <w:szCs w:val="18"/>
                          </w:rPr>
                          <w:t xml:space="preserve">UNDP </w:t>
                        </w:r>
                      </w:p>
                    </w:txbxContent>
                  </v:textbox>
                </v:rect>
                <v:rect id="Rectangle 8" o:spid="_x0000_s1035" style="position:absolute;left:32537;top:6919;width:21984;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E155C2" w:rsidRDefault="00E155C2" w:rsidP="00754FA5">
                        <w:pPr>
                          <w:jc w:val="center"/>
                          <w:rPr>
                            <w:b/>
                            <w:bCs/>
                            <w:sz w:val="20"/>
                            <w:szCs w:val="20"/>
                          </w:rPr>
                        </w:pPr>
                        <w:r>
                          <w:rPr>
                            <w:b/>
                            <w:bCs/>
                            <w:sz w:val="20"/>
                            <w:szCs w:val="20"/>
                          </w:rPr>
                          <w:t>Senior Beneficiary</w:t>
                        </w:r>
                      </w:p>
                      <w:p w:rsidR="00E155C2" w:rsidRPr="00264F55" w:rsidRDefault="00E155C2" w:rsidP="00754FA5">
                        <w:pPr>
                          <w:jc w:val="center"/>
                          <w:rPr>
                            <w:b/>
                            <w:bCs/>
                            <w:sz w:val="20"/>
                            <w:szCs w:val="20"/>
                          </w:rPr>
                        </w:pPr>
                        <w:r>
                          <w:rPr>
                            <w:rFonts w:cs="Arial"/>
                            <w:sz w:val="20"/>
                            <w:szCs w:val="20"/>
                          </w:rPr>
                          <w:t xml:space="preserve">Ministry of Finance and Economic Planning, Ministry of Agriculture, Forestry and Rural Development, </w:t>
                        </w:r>
                        <w:r w:rsidRPr="00784791">
                          <w:rPr>
                            <w:rFonts w:cs="Arial"/>
                            <w:sz w:val="20"/>
                            <w:szCs w:val="20"/>
                          </w:rPr>
                          <w:t>Ministry of Trade,</w:t>
                        </w:r>
                        <w:r>
                          <w:rPr>
                            <w:rFonts w:cs="Arial"/>
                            <w:sz w:val="20"/>
                            <w:szCs w:val="20"/>
                          </w:rPr>
                          <w:t xml:space="preserve"> Industry and Investment </w:t>
                        </w:r>
                      </w:p>
                      <w:p w:rsidR="00E155C2" w:rsidRPr="00264F55" w:rsidRDefault="00E155C2" w:rsidP="00754FA5">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9" o:spid="_x0000_s1036" type="#_x0000_t32" style="position:absolute;left:25361;top:15587;width:7;height:7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10" o:spid="_x0000_s1037" style="position:absolute;left:1682;top:19390;width:14447;height:10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E155C2" w:rsidRDefault="00E155C2" w:rsidP="00754FA5">
                        <w:pPr>
                          <w:jc w:val="center"/>
                          <w:rPr>
                            <w:b/>
                            <w:sz w:val="20"/>
                            <w:szCs w:val="20"/>
                          </w:rPr>
                        </w:pPr>
                        <w:r w:rsidRPr="00264F55">
                          <w:rPr>
                            <w:b/>
                            <w:sz w:val="20"/>
                            <w:szCs w:val="20"/>
                          </w:rPr>
                          <w:t>Project Assurance</w:t>
                        </w:r>
                      </w:p>
                      <w:p w:rsidR="00E155C2" w:rsidRPr="00E96FAF" w:rsidRDefault="00E155C2" w:rsidP="00754FA5">
                        <w:pPr>
                          <w:jc w:val="center"/>
                          <w:rPr>
                            <w:sz w:val="18"/>
                            <w:szCs w:val="18"/>
                          </w:rPr>
                        </w:pPr>
                        <w:r w:rsidRPr="00E96FAF">
                          <w:rPr>
                            <w:sz w:val="18"/>
                            <w:szCs w:val="18"/>
                          </w:rPr>
                          <w:t>Team Leader</w:t>
                        </w:r>
                        <w:r>
                          <w:rPr>
                            <w:sz w:val="18"/>
                            <w:szCs w:val="18"/>
                          </w:rPr>
                          <w:t>/ Human Development and Inclusive Growth</w:t>
                        </w:r>
                        <w:r w:rsidRPr="00E96FAF">
                          <w:rPr>
                            <w:sz w:val="18"/>
                            <w:szCs w:val="18"/>
                          </w:rPr>
                          <w:t xml:space="preserve"> </w:t>
                        </w:r>
                        <w:r w:rsidRPr="00BB4CB5">
                          <w:rPr>
                            <w:sz w:val="18"/>
                            <w:szCs w:val="18"/>
                          </w:rPr>
                          <w:t>Programme Specialist</w:t>
                        </w:r>
                      </w:p>
                      <w:p w:rsidR="00E155C2" w:rsidRPr="00BD072A" w:rsidRDefault="00E155C2" w:rsidP="00754FA5">
                        <w:pPr>
                          <w:jc w:val="center"/>
                          <w:rPr>
                            <w:b/>
                            <w:sz w:val="20"/>
                            <w:szCs w:val="20"/>
                          </w:rPr>
                        </w:pPr>
                      </w:p>
                      <w:p w:rsidR="00E155C2" w:rsidRPr="00264F55" w:rsidRDefault="00E155C2" w:rsidP="00754FA5">
                        <w:pPr>
                          <w:jc w:val="center"/>
                          <w:rPr>
                            <w:sz w:val="20"/>
                            <w:szCs w:val="20"/>
                          </w:rPr>
                        </w:pPr>
                      </w:p>
                      <w:p w:rsidR="00E155C2" w:rsidRPr="00EB563F" w:rsidRDefault="00E155C2" w:rsidP="00754FA5">
                        <w:pPr>
                          <w:pStyle w:val="BodyText3"/>
                          <w:jc w:val="center"/>
                          <w:rPr>
                            <w:b/>
                            <w:bCs/>
                            <w:sz w:val="20"/>
                          </w:rPr>
                        </w:pPr>
                      </w:p>
                    </w:txbxContent>
                  </v:textbox>
                </v:rect>
                <v:rect id="Rectangle 11" o:spid="_x0000_s1038" style="position:absolute;left:18511;top:22902;width:16967;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ItL4A&#10;AADaAAAADwAAAGRycy9kb3ducmV2LnhtbERP3WrCMBS+F3yHcITdaeoQGdUoKgwHu7L6AIfm2JQ2&#10;JzWJbd3TLxeDXX58/9v9aFvRkw+1YwXLRQaCuHS65krB7fo5/wARIrLG1jEpeFGA/W462WKu3cAX&#10;6otYiRTCIUcFJsYulzKUhiyGheuIE3d33mJM0FdSexxSuG3le5atpcWaU4PBjk6GyqZ4WgXf13q5&#10;atEUD/ppzv2qqfzpOCj1NhsPGxCRxvgv/nN/aQVpa7qSb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CLS+AAAA2gAAAA8AAAAAAAAAAAAAAAAAmAIAAGRycy9kb3ducmV2&#10;LnhtbFBLBQYAAAAABAAEAPUAAACDAwAAAAA=&#10;" fillcolor="#fc9">
                  <v:shadow on="t" opacity=".5" offset="6pt,6pt"/>
                  <v:textbox>
                    <w:txbxContent>
                      <w:p w:rsidR="00E155C2" w:rsidRPr="00986B7C" w:rsidRDefault="00E155C2" w:rsidP="00754FA5">
                        <w:pPr>
                          <w:jc w:val="center"/>
                          <w:rPr>
                            <w:sz w:val="16"/>
                            <w:szCs w:val="16"/>
                          </w:rPr>
                        </w:pPr>
                        <w:r w:rsidRPr="00986B7C">
                          <w:rPr>
                            <w:sz w:val="16"/>
                            <w:szCs w:val="16"/>
                          </w:rPr>
                          <w:t xml:space="preserve">Team Leader Human Development and Inclusive Growth Unit </w:t>
                        </w:r>
                      </w:p>
                      <w:p w:rsidR="00E155C2" w:rsidRDefault="00E155C2" w:rsidP="00754FA5">
                        <w:pPr>
                          <w:spacing w:before="120"/>
                          <w:jc w:val="center"/>
                          <w:rPr>
                            <w:sz w:val="18"/>
                            <w:szCs w:val="18"/>
                          </w:rPr>
                        </w:pPr>
                      </w:p>
                    </w:txbxContent>
                  </v:textbox>
                </v:rect>
                <v:roundrect id="AutoShape 12" o:spid="_x0000_s1039" style="position:absolute;left:1136;top:360;width:53385;height:27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PXcMA&#10;AADaAAAADwAAAGRycy9kb3ducmV2LnhtbESPQWvCQBSE70L/w/IKvenG0Eoa3UgbUNqT1BbE2yP7&#10;TEKyb0N21fXfdwsFj8PMfMOs1sH04kKjay0rmM8SEMSV1S3XCn6+N9MMhPPIGnvLpOBGDtbFw2SF&#10;ubZX/qLL3tciQtjlqKDxfsildFVDBt3MDsTRO9nRoI9yrKUe8RrhppdpkiykwZbjQoMDlQ1V3f5s&#10;FMhjVn6+PB/TQ9hxtU3le5eVQamnx/C2BOEp+Hv4v/2hFbz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PXcMAAADaAAAADwAAAAAAAAAAAAAAAACYAgAAZHJzL2Rv&#10;d25yZXYueG1sUEsFBgAAAAAEAAQA9QAAAIgDAAAAAA==&#10;" fillcolor="#9cf">
                  <v:textbox>
                    <w:txbxContent>
                      <w:p w:rsidR="00E155C2" w:rsidRPr="00264F55" w:rsidRDefault="00E155C2" w:rsidP="00754FA5">
                        <w:pPr>
                          <w:spacing w:after="0"/>
                          <w:jc w:val="center"/>
                          <w:rPr>
                            <w:b/>
                            <w:sz w:val="20"/>
                            <w:szCs w:val="20"/>
                          </w:rPr>
                        </w:pPr>
                        <w:r w:rsidRPr="00264F55">
                          <w:rPr>
                            <w:b/>
                            <w:sz w:val="20"/>
                            <w:szCs w:val="20"/>
                          </w:rPr>
                          <w:t>Project Organisation Structure</w:t>
                        </w:r>
                      </w:p>
                    </w:txbxContent>
                  </v:textbox>
                </v:roundrect>
                <v:rect id="Rectangle 14" o:spid="_x0000_s1040" style="position:absolute;left:3877;top:39303;width:14336;height:5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tbMMA&#10;AADbAAAADwAAAGRycy9kb3ducmV2LnhtbESPQW/CMAyF75P2HyJP4jbS7TChjoDYJrRdgQrtaDVu&#10;UtE4XZNB4dfjAxI3W+/5vc/z5Rg6daQhtZENvEwLUMR1tC07A9Vu/TwDlTKyxS4yGThTguXi8WGO&#10;pY0n3tBxm52SEE4lGvA596XWqfYUME1jTyxaE4eAWdbBaTvgScJDp1+L4k0HbFkaPPb06ak+bP+D&#10;gf5j9VX9XTbNodnb7tetvfuuvDGTp3H1DirTmO/m2/WPFX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tbMMAAADbAAAADwAAAAAAAAAAAAAAAACYAgAAZHJzL2Rv&#10;d25yZXYueG1sUEsFBgAAAAAEAAQA9QAAAIgDAAAAAA==&#10;" fillcolor="#ff9">
                  <v:shadow on="t" opacity=".5" offset="6pt,6pt"/>
                  <v:textbox>
                    <w:txbxContent>
                      <w:p w:rsidR="00E155C2" w:rsidRPr="00986B7C" w:rsidRDefault="00E155C2" w:rsidP="00754FA5">
                        <w:pPr>
                          <w:jc w:val="center"/>
                          <w:rPr>
                            <w:sz w:val="16"/>
                            <w:szCs w:val="16"/>
                          </w:rPr>
                        </w:pPr>
                        <w:r w:rsidRPr="00986B7C">
                          <w:rPr>
                            <w:sz w:val="16"/>
                            <w:szCs w:val="16"/>
                          </w:rPr>
                          <w:t xml:space="preserve">M&amp;E Specialist IUNV </w:t>
                        </w:r>
                      </w:p>
                      <w:p w:rsidR="00E155C2" w:rsidRPr="00986B7C" w:rsidRDefault="00E155C2" w:rsidP="00754FA5">
                        <w:pPr>
                          <w:jc w:val="center"/>
                          <w:rPr>
                            <w:sz w:val="16"/>
                            <w:szCs w:val="16"/>
                          </w:rPr>
                        </w:pPr>
                        <w:r w:rsidRPr="00986B7C">
                          <w:rPr>
                            <w:sz w:val="16"/>
                            <w:szCs w:val="16"/>
                          </w:rPr>
                          <w:t xml:space="preserve">Vacant </w:t>
                        </w:r>
                      </w:p>
                    </w:txbxContent>
                  </v:textbox>
                </v:rect>
                <v:shape id="AutoShape 15" o:spid="_x0000_s1041" type="#_x0000_t32" style="position:absolute;left:26017;top:34081;width:67;height:2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37" o:spid="_x0000_s1042" type="#_x0000_t32" style="position:absolute;left:8972;top:17809;width:1640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38" o:spid="_x0000_s1043" type="#_x0000_t32" style="position:absolute;left:8905;top:17809;width:61;height:1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5" o:spid="_x0000_s1044" type="#_x0000_t32" style="position:absolute;left:25991;top:28268;width:0;height:2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rect id="Rectangle 14" o:spid="_x0000_s1045" style="position:absolute;left:38914;top:39300;width:14633;height:5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cPcMA&#10;AADbAAAADwAAAGRycy9kb3ducmV2LnhtbESPwWrDMBBE74X+g9hAbo0cH0JxogS3JbTXpCbkuFhr&#10;ydhauZaauP36KhDocZiZN8xmN7leXGgMrWcFy0UGgrj2umWjoPrcPz2DCBFZY++ZFPxQgN328WGD&#10;hfZXPtDlGI1IEA4FKrAxDoWUobbkMCz8QJy8xo8OY5KjkXrEa4K7XuZZtpIOW04LFgd6tVR3x2+n&#10;YHgp36qv30PTNSfdn83emvfKKjWfTeUaRKQp/ofv7Q+tIM/h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ZcPcMAAADbAAAADwAAAAAAAAAAAAAAAACYAgAAZHJzL2Rv&#10;d25yZXYueG1sUEsFBgAAAAAEAAQA9QAAAIgDAAAAAA==&#10;" fillcolor="#ff9">
                  <v:shadow on="t" opacity=".5" offset="6pt,6pt"/>
                  <v:textbox>
                    <w:txbxContent>
                      <w:p w:rsidR="00E155C2" w:rsidRPr="00986B7C" w:rsidRDefault="00E155C2" w:rsidP="00754FA5">
                        <w:pPr>
                          <w:jc w:val="center"/>
                          <w:rPr>
                            <w:sz w:val="20"/>
                            <w:szCs w:val="20"/>
                          </w:rPr>
                        </w:pPr>
                        <w:r w:rsidRPr="00986B7C">
                          <w:rPr>
                            <w:sz w:val="20"/>
                            <w:szCs w:val="20"/>
                          </w:rPr>
                          <w:t xml:space="preserve">Project officer NOB </w:t>
                        </w:r>
                      </w:p>
                      <w:p w:rsidR="00E155C2" w:rsidRPr="00986B7C" w:rsidRDefault="00E155C2" w:rsidP="00754FA5">
                        <w:pPr>
                          <w:jc w:val="center"/>
                          <w:rPr>
                            <w:sz w:val="20"/>
                            <w:szCs w:val="20"/>
                          </w:rPr>
                        </w:pPr>
                        <w:r w:rsidRPr="00986B7C">
                          <w:rPr>
                            <w:sz w:val="20"/>
                            <w:szCs w:val="20"/>
                          </w:rPr>
                          <w:t xml:space="preserve">Vacant </w:t>
                        </w:r>
                      </w:p>
                    </w:txbxContent>
                  </v:textbox>
                </v:rect>
                <v:shape id="AutoShape 15" o:spid="_x0000_s1046" type="#_x0000_t32" style="position:absolute;left:9291;top:36066;width:63;height: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5" o:spid="_x0000_s1047" type="#_x0000_t32" style="position:absolute;left:46003;top:36066;width:63;height: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rect id="Rectangle 24" o:spid="_x0000_s1048" style="position:absolute;left:19679;top:39300;width:15872;height:5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h0sMA&#10;AADbAAAADwAAAGRycy9kb3ducmV2LnhtbESPT2sCMRTE7wW/Q3iCt5pVpJTVKP5B6lW7lB4fm7fJ&#10;4uZl3aS69tM3BcHjMDO/YRar3jXiSl2oPSuYjDMQxKXXNRsFxef+9R1EiMgaG8+k4E4BVsvBywJz&#10;7W98pOspGpEgHHJUYGNscylDaclhGPuWOHmV7xzGJDsjdYe3BHeNnGbZm3RYc1qw2NLWUnk+/TgF&#10;7Wa9Ky6/x+pcfenm2+yt+SisUqNhv56DiNTHZ/jRPmgF0x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Nh0sMAAADbAAAADwAAAAAAAAAAAAAAAACYAgAAZHJzL2Rv&#10;d25yZXYueG1sUEsFBgAAAAAEAAQA9QAAAIgDAAAAAA==&#10;" fillcolor="#ff9">
                  <v:shadow on="t" opacity=".5" offset="6pt,6pt"/>
                  <v:textbox>
                    <w:txbxContent>
                      <w:p w:rsidR="00E155C2" w:rsidRPr="00986B7C" w:rsidRDefault="00E155C2" w:rsidP="00D45B94">
                        <w:pPr>
                          <w:pStyle w:val="NormalWeb"/>
                          <w:spacing w:before="0" w:beforeAutospacing="0" w:after="60" w:afterAutospacing="0"/>
                          <w:jc w:val="center"/>
                          <w:rPr>
                            <w:sz w:val="16"/>
                            <w:szCs w:val="16"/>
                          </w:rPr>
                        </w:pPr>
                        <w:r w:rsidRPr="00986B7C">
                          <w:rPr>
                            <w:rFonts w:ascii="Arial" w:eastAsia="Times New Roman" w:hAnsi="Arial"/>
                            <w:bCs/>
                            <w:sz w:val="16"/>
                            <w:szCs w:val="16"/>
                            <w:lang w:val="en-GB"/>
                          </w:rPr>
                          <w:t xml:space="preserve">Reporting and Communication Officer (NOC) </w:t>
                        </w:r>
                      </w:p>
                      <w:p w:rsidR="00E155C2" w:rsidRPr="00986B7C" w:rsidRDefault="00E155C2" w:rsidP="00D45B94">
                        <w:pPr>
                          <w:pStyle w:val="NormalWeb"/>
                          <w:spacing w:before="0" w:beforeAutospacing="0" w:after="60" w:afterAutospacing="0"/>
                          <w:jc w:val="center"/>
                          <w:rPr>
                            <w:sz w:val="16"/>
                            <w:szCs w:val="16"/>
                          </w:rPr>
                        </w:pPr>
                        <w:r w:rsidRPr="00986B7C">
                          <w:rPr>
                            <w:rFonts w:ascii="Arial" w:eastAsia="Times New Roman" w:hAnsi="Arial"/>
                            <w:bCs/>
                            <w:sz w:val="16"/>
                            <w:szCs w:val="16"/>
                            <w:lang w:val="en-GB"/>
                          </w:rPr>
                          <w:t xml:space="preserve">Vacant </w:t>
                        </w:r>
                      </w:p>
                    </w:txbxContent>
                  </v:textbox>
                </v:rect>
                <v:shape id="AutoShape 15" o:spid="_x0000_s1049" type="#_x0000_t32" style="position:absolute;left:26146;top:37014;width:64;height:2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37" o:spid="_x0000_s1050" type="#_x0000_t32" style="position:absolute;left:9144;top:35916;width:367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w10:anchorlock/>
              </v:group>
            </w:pict>
          </mc:Fallback>
        </mc:AlternateContent>
      </w: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tabs>
          <w:tab w:val="left" w:pos="1763"/>
        </w:tabs>
        <w:spacing w:after="0"/>
        <w:rPr>
          <w:rFonts w:asciiTheme="minorHAnsi" w:hAnsiTheme="minorHAnsi" w:cs="Arial"/>
          <w:b/>
          <w:sz w:val="20"/>
          <w:szCs w:val="20"/>
        </w:rPr>
      </w:pPr>
      <w:r w:rsidRPr="009055FA">
        <w:rPr>
          <w:rFonts w:asciiTheme="minorHAnsi" w:hAnsiTheme="minorHAnsi" w:cs="Arial"/>
          <w:b/>
          <w:sz w:val="20"/>
          <w:szCs w:val="20"/>
        </w:rPr>
        <w:tab/>
      </w: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b/>
          <w:sz w:val="20"/>
          <w:szCs w:val="20"/>
        </w:rPr>
        <w:t>UNDP</w:t>
      </w: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sz w:val="20"/>
          <w:szCs w:val="20"/>
        </w:rPr>
        <w:t>Apart from being the direct implementer of the project, UNDP will ensure mobilize funds and technical expertise needed to successfully implement the project. The P</w:t>
      </w:r>
      <w:r w:rsidR="00405837" w:rsidRPr="009055FA">
        <w:rPr>
          <w:rFonts w:asciiTheme="minorHAnsi" w:hAnsiTheme="minorHAnsi" w:cs="Arial"/>
          <w:sz w:val="20"/>
          <w:szCs w:val="20"/>
        </w:rPr>
        <w:t>ortfolio</w:t>
      </w:r>
      <w:r w:rsidRPr="009055FA">
        <w:rPr>
          <w:rFonts w:asciiTheme="minorHAnsi" w:hAnsiTheme="minorHAnsi" w:cs="Arial"/>
          <w:sz w:val="20"/>
          <w:szCs w:val="20"/>
        </w:rPr>
        <w:t xml:space="preserve"> Manager, who will report Team Leader Human Development and Inclusive Growth Unit, this will include consultation and collaboration with other development partners and key stakeholders to effectively engage in promoting inclusive growth and sustainable development.</w:t>
      </w: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b/>
          <w:sz w:val="20"/>
          <w:szCs w:val="20"/>
        </w:rPr>
        <w:t>Beneficiaries</w:t>
      </w:r>
    </w:p>
    <w:p w:rsidR="00754FA5" w:rsidRPr="009055FA" w:rsidRDefault="00754FA5" w:rsidP="00754FA5">
      <w:pPr>
        <w:spacing w:after="0"/>
        <w:rPr>
          <w:rFonts w:asciiTheme="minorHAnsi" w:hAnsiTheme="minorHAnsi" w:cs="Arial"/>
          <w:sz w:val="20"/>
          <w:szCs w:val="20"/>
        </w:rPr>
      </w:pPr>
      <w:r w:rsidRPr="009055FA">
        <w:rPr>
          <w:rFonts w:asciiTheme="minorHAnsi" w:hAnsiTheme="minorHAnsi" w:cs="Arial"/>
          <w:sz w:val="20"/>
          <w:szCs w:val="20"/>
        </w:rPr>
        <w:t xml:space="preserve">The </w:t>
      </w:r>
      <w:r w:rsidR="00062364" w:rsidRPr="009055FA">
        <w:rPr>
          <w:rFonts w:asciiTheme="minorHAnsi" w:hAnsiTheme="minorHAnsi" w:cs="Arial"/>
          <w:sz w:val="20"/>
          <w:szCs w:val="20"/>
        </w:rPr>
        <w:t>beneficiaries identified</w:t>
      </w:r>
      <w:r w:rsidRPr="009055FA">
        <w:rPr>
          <w:rFonts w:asciiTheme="minorHAnsi" w:hAnsiTheme="minorHAnsi" w:cs="Arial"/>
          <w:sz w:val="20"/>
          <w:szCs w:val="20"/>
        </w:rPr>
        <w:t xml:space="preserve"> in the organizational structure above will co-direct the activities of the project with the </w:t>
      </w:r>
      <w:r w:rsidR="00E14EA9" w:rsidRPr="009055FA">
        <w:rPr>
          <w:rFonts w:asciiTheme="minorHAnsi" w:hAnsiTheme="minorHAnsi" w:cs="Arial"/>
          <w:sz w:val="20"/>
          <w:szCs w:val="20"/>
        </w:rPr>
        <w:t xml:space="preserve">project </w:t>
      </w:r>
      <w:r w:rsidRPr="009055FA">
        <w:rPr>
          <w:rFonts w:asciiTheme="minorHAnsi" w:hAnsiTheme="minorHAnsi" w:cs="Arial"/>
          <w:sz w:val="20"/>
          <w:szCs w:val="20"/>
        </w:rPr>
        <w:t xml:space="preserve">technical staff based within UNDP and work in close collaboration with the Ministry of </w:t>
      </w:r>
      <w:r w:rsidR="00E14EA9" w:rsidRPr="009055FA">
        <w:rPr>
          <w:rFonts w:asciiTheme="minorHAnsi" w:hAnsiTheme="minorHAnsi" w:cs="Arial"/>
          <w:sz w:val="20"/>
          <w:szCs w:val="20"/>
        </w:rPr>
        <w:t>F</w:t>
      </w:r>
      <w:r w:rsidRPr="009055FA">
        <w:rPr>
          <w:rFonts w:asciiTheme="minorHAnsi" w:hAnsiTheme="minorHAnsi" w:cs="Arial"/>
          <w:sz w:val="20"/>
          <w:szCs w:val="20"/>
        </w:rPr>
        <w:t xml:space="preserve">inance and </w:t>
      </w:r>
      <w:r w:rsidR="00E14EA9" w:rsidRPr="009055FA">
        <w:rPr>
          <w:rFonts w:asciiTheme="minorHAnsi" w:hAnsiTheme="minorHAnsi" w:cs="Arial"/>
          <w:sz w:val="20"/>
          <w:szCs w:val="20"/>
        </w:rPr>
        <w:t xml:space="preserve">Economic Planning; </w:t>
      </w:r>
      <w:r w:rsidRPr="009055FA">
        <w:rPr>
          <w:rFonts w:asciiTheme="minorHAnsi" w:hAnsiTheme="minorHAnsi" w:cs="Arial"/>
          <w:sz w:val="20"/>
          <w:szCs w:val="20"/>
        </w:rPr>
        <w:t>the Ministry of Trade, Industry and Investment and Ministry of Humanitarian affairs</w:t>
      </w:r>
      <w:r w:rsidR="00E14EA9" w:rsidRPr="009055FA">
        <w:rPr>
          <w:rFonts w:asciiTheme="minorHAnsi" w:hAnsiTheme="minorHAnsi" w:cs="Arial"/>
          <w:sz w:val="20"/>
          <w:szCs w:val="20"/>
        </w:rPr>
        <w:t>.</w:t>
      </w:r>
      <w:r w:rsidRPr="009055FA">
        <w:rPr>
          <w:rFonts w:asciiTheme="minorHAnsi" w:hAnsiTheme="minorHAnsi" w:cs="Arial"/>
          <w:sz w:val="20"/>
          <w:szCs w:val="20"/>
        </w:rPr>
        <w:t xml:space="preserve"> </w:t>
      </w: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b/>
          <w:sz w:val="20"/>
          <w:szCs w:val="20"/>
        </w:rPr>
        <w:t>Donors</w:t>
      </w:r>
    </w:p>
    <w:p w:rsidR="00754FA5" w:rsidRPr="009055FA" w:rsidRDefault="00754FA5" w:rsidP="00754FA5">
      <w:pPr>
        <w:spacing w:after="0"/>
        <w:rPr>
          <w:rFonts w:asciiTheme="minorHAnsi" w:hAnsiTheme="minorHAnsi" w:cs="Arial"/>
          <w:b/>
          <w:sz w:val="20"/>
          <w:szCs w:val="20"/>
        </w:rPr>
      </w:pPr>
    </w:p>
    <w:p w:rsidR="00754FA5" w:rsidRPr="009055FA" w:rsidRDefault="005D251F" w:rsidP="00754FA5">
      <w:pPr>
        <w:spacing w:after="0"/>
        <w:rPr>
          <w:rFonts w:asciiTheme="minorHAnsi" w:hAnsiTheme="minorHAnsi" w:cs="Arial"/>
          <w:sz w:val="20"/>
          <w:szCs w:val="20"/>
        </w:rPr>
      </w:pPr>
      <w:r w:rsidRPr="009055FA">
        <w:rPr>
          <w:rFonts w:asciiTheme="minorHAnsi" w:hAnsiTheme="minorHAnsi" w:cs="Arial"/>
          <w:sz w:val="20"/>
          <w:szCs w:val="20"/>
        </w:rPr>
        <w:t>Bureau for Policy and Programme Support (BPPS)</w:t>
      </w:r>
      <w:r w:rsidR="00754FA5" w:rsidRPr="009055FA">
        <w:rPr>
          <w:rFonts w:asciiTheme="minorHAnsi" w:hAnsiTheme="minorHAnsi" w:cs="Arial"/>
          <w:sz w:val="20"/>
          <w:szCs w:val="20"/>
        </w:rPr>
        <w:t xml:space="preserve"> will provide seed </w:t>
      </w:r>
      <w:r w:rsidR="00E14EA9" w:rsidRPr="009055FA">
        <w:rPr>
          <w:rFonts w:asciiTheme="minorHAnsi" w:hAnsiTheme="minorHAnsi" w:cs="Arial"/>
          <w:sz w:val="20"/>
          <w:szCs w:val="20"/>
        </w:rPr>
        <w:t xml:space="preserve">fund </w:t>
      </w:r>
      <w:r w:rsidR="00754FA5" w:rsidRPr="009055FA">
        <w:rPr>
          <w:rFonts w:asciiTheme="minorHAnsi" w:hAnsiTheme="minorHAnsi" w:cs="Arial"/>
          <w:sz w:val="20"/>
          <w:szCs w:val="20"/>
        </w:rPr>
        <w:t>and complementary funding for this project</w:t>
      </w:r>
      <w:r w:rsidR="009A64D6" w:rsidRPr="009055FA">
        <w:rPr>
          <w:rFonts w:asciiTheme="minorHAnsi" w:hAnsiTheme="minorHAnsi" w:cs="Arial"/>
          <w:sz w:val="20"/>
          <w:szCs w:val="20"/>
        </w:rPr>
        <w:t>,</w:t>
      </w:r>
      <w:r w:rsidR="00E14EA9" w:rsidRPr="009055FA">
        <w:rPr>
          <w:rFonts w:asciiTheme="minorHAnsi" w:hAnsiTheme="minorHAnsi" w:cs="Arial"/>
          <w:sz w:val="20"/>
          <w:szCs w:val="20"/>
        </w:rPr>
        <w:t xml:space="preserve"> </w:t>
      </w:r>
      <w:r w:rsidR="009A64D6" w:rsidRPr="009055FA">
        <w:rPr>
          <w:rFonts w:asciiTheme="minorHAnsi" w:hAnsiTheme="minorHAnsi" w:cs="Arial"/>
          <w:sz w:val="20"/>
          <w:szCs w:val="20"/>
        </w:rPr>
        <w:t>multiple</w:t>
      </w:r>
      <w:r w:rsidR="00754FA5" w:rsidRPr="009055FA">
        <w:rPr>
          <w:rFonts w:asciiTheme="minorHAnsi" w:hAnsiTheme="minorHAnsi" w:cs="Arial"/>
          <w:sz w:val="20"/>
          <w:szCs w:val="20"/>
        </w:rPr>
        <w:t xml:space="preserve"> donors will be approached for possible support to the </w:t>
      </w:r>
      <w:r w:rsidR="00DC3842" w:rsidRPr="009055FA">
        <w:rPr>
          <w:rFonts w:asciiTheme="minorHAnsi" w:hAnsiTheme="minorHAnsi" w:cs="Arial"/>
          <w:sz w:val="20"/>
          <w:szCs w:val="20"/>
        </w:rPr>
        <w:t xml:space="preserve">full pledged livelihoods and economic recovery project. </w:t>
      </w:r>
      <w:r w:rsidR="00754FA5" w:rsidRPr="009055FA">
        <w:rPr>
          <w:rFonts w:asciiTheme="minorHAnsi" w:hAnsiTheme="minorHAnsi" w:cs="Arial"/>
          <w:sz w:val="20"/>
          <w:szCs w:val="20"/>
        </w:rPr>
        <w:t xml:space="preserve">These include the European Union, the United States, Netherlands, Norway, and the United Kingdom. </w:t>
      </w:r>
      <w:r w:rsidR="000A588E" w:rsidRPr="009055FA">
        <w:rPr>
          <w:rFonts w:asciiTheme="minorHAnsi" w:hAnsiTheme="minorHAnsi" w:cs="Arial"/>
          <w:sz w:val="20"/>
          <w:szCs w:val="20"/>
        </w:rPr>
        <w:t xml:space="preserve"> </w:t>
      </w:r>
    </w:p>
    <w:p w:rsidR="00754FA5" w:rsidRPr="009055FA" w:rsidRDefault="00754FA5" w:rsidP="00754FA5">
      <w:pPr>
        <w:spacing w:after="0"/>
        <w:rPr>
          <w:rFonts w:asciiTheme="minorHAnsi" w:hAnsiTheme="minorHAnsi" w:cs="Arial"/>
          <w:sz w:val="20"/>
          <w:szCs w:val="20"/>
        </w:rPr>
      </w:pP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b/>
          <w:sz w:val="20"/>
          <w:szCs w:val="20"/>
        </w:rPr>
        <w:t xml:space="preserve">Collaborative </w:t>
      </w:r>
      <w:r w:rsidR="00E14EA9" w:rsidRPr="009055FA">
        <w:rPr>
          <w:rFonts w:asciiTheme="minorHAnsi" w:hAnsiTheme="minorHAnsi" w:cs="Arial"/>
          <w:b/>
          <w:sz w:val="20"/>
          <w:szCs w:val="20"/>
        </w:rPr>
        <w:t xml:space="preserve">arrangements </w:t>
      </w:r>
      <w:r w:rsidRPr="009055FA">
        <w:rPr>
          <w:rFonts w:asciiTheme="minorHAnsi" w:hAnsiTheme="minorHAnsi" w:cs="Arial"/>
          <w:b/>
          <w:sz w:val="20"/>
          <w:szCs w:val="20"/>
        </w:rPr>
        <w:t>with related Projects</w:t>
      </w:r>
    </w:p>
    <w:p w:rsidR="00754FA5" w:rsidRPr="009055FA" w:rsidRDefault="00754FA5" w:rsidP="00754FA5">
      <w:pPr>
        <w:spacing w:after="0"/>
        <w:rPr>
          <w:rFonts w:asciiTheme="minorHAnsi" w:hAnsiTheme="minorHAnsi" w:cs="Arial"/>
          <w:sz w:val="20"/>
          <w:szCs w:val="20"/>
        </w:rPr>
      </w:pPr>
      <w:r w:rsidRPr="009055FA">
        <w:rPr>
          <w:rFonts w:asciiTheme="minorHAnsi" w:hAnsiTheme="minorHAnsi" w:cs="Arial"/>
          <w:sz w:val="20"/>
          <w:szCs w:val="20"/>
        </w:rPr>
        <w:t xml:space="preserve">The Support to Inclusive Growth and Trade Capacity Development project falls within the Human Development and Inclusive Growth Unit and work in close collaboration </w:t>
      </w:r>
      <w:r w:rsidR="00E14EA9" w:rsidRPr="009055FA">
        <w:rPr>
          <w:rFonts w:asciiTheme="minorHAnsi" w:hAnsiTheme="minorHAnsi" w:cs="Arial"/>
          <w:sz w:val="20"/>
          <w:szCs w:val="20"/>
        </w:rPr>
        <w:t xml:space="preserve">with </w:t>
      </w:r>
      <w:r w:rsidRPr="009055FA">
        <w:rPr>
          <w:rFonts w:asciiTheme="minorHAnsi" w:hAnsiTheme="minorHAnsi" w:cs="Arial"/>
          <w:sz w:val="20"/>
          <w:szCs w:val="20"/>
        </w:rPr>
        <w:t>the</w:t>
      </w:r>
      <w:r w:rsidR="00405837" w:rsidRPr="009055FA">
        <w:rPr>
          <w:rFonts w:asciiTheme="minorHAnsi" w:hAnsiTheme="minorHAnsi" w:cs="Arial"/>
          <w:sz w:val="20"/>
          <w:szCs w:val="20"/>
        </w:rPr>
        <w:t xml:space="preserve"> Public Financial Management project the </w:t>
      </w:r>
      <w:r w:rsidRPr="009055FA">
        <w:rPr>
          <w:rFonts w:asciiTheme="minorHAnsi" w:hAnsiTheme="minorHAnsi" w:cs="Arial"/>
          <w:sz w:val="20"/>
          <w:szCs w:val="20"/>
        </w:rPr>
        <w:t xml:space="preserve">Community Security and Small Arms Control (CSAC) and </w:t>
      </w:r>
      <w:r w:rsidR="00E14EA9" w:rsidRPr="009055FA">
        <w:rPr>
          <w:rFonts w:asciiTheme="minorHAnsi" w:hAnsiTheme="minorHAnsi" w:cs="Arial"/>
          <w:sz w:val="20"/>
          <w:szCs w:val="20"/>
        </w:rPr>
        <w:t xml:space="preserve">Access </w:t>
      </w:r>
      <w:r w:rsidRPr="009055FA">
        <w:rPr>
          <w:rFonts w:asciiTheme="minorHAnsi" w:hAnsiTheme="minorHAnsi" w:cs="Arial"/>
          <w:sz w:val="20"/>
          <w:szCs w:val="20"/>
        </w:rPr>
        <w:t>to Justice</w:t>
      </w:r>
      <w:r w:rsidR="00E14EA9" w:rsidRPr="009055FA">
        <w:rPr>
          <w:rFonts w:asciiTheme="minorHAnsi" w:hAnsiTheme="minorHAnsi" w:cs="Arial"/>
          <w:sz w:val="20"/>
          <w:szCs w:val="20"/>
        </w:rPr>
        <w:t xml:space="preserve"> and Rule of Law</w:t>
      </w:r>
      <w:r w:rsidRPr="009055FA">
        <w:rPr>
          <w:rFonts w:asciiTheme="minorHAnsi" w:hAnsiTheme="minorHAnsi" w:cs="Arial"/>
          <w:sz w:val="20"/>
          <w:szCs w:val="20"/>
        </w:rPr>
        <w:t xml:space="preserve"> project of the Governance and Stabilization Unit</w:t>
      </w:r>
      <w:r w:rsidR="00E14EA9" w:rsidRPr="009055FA">
        <w:rPr>
          <w:rFonts w:asciiTheme="minorHAnsi" w:hAnsiTheme="minorHAnsi" w:cs="Arial"/>
          <w:sz w:val="20"/>
          <w:szCs w:val="20"/>
        </w:rPr>
        <w:t>.</w:t>
      </w:r>
      <w:r w:rsidRPr="009055FA">
        <w:rPr>
          <w:rFonts w:asciiTheme="minorHAnsi" w:hAnsiTheme="minorHAnsi" w:cs="Arial"/>
          <w:sz w:val="20"/>
          <w:szCs w:val="20"/>
        </w:rPr>
        <w:t xml:space="preserve"> </w:t>
      </w: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b/>
          <w:sz w:val="20"/>
          <w:szCs w:val="20"/>
        </w:rPr>
        <w:t>Audit Arrangements</w:t>
      </w:r>
    </w:p>
    <w:p w:rsidR="00754FA5" w:rsidRPr="009055FA" w:rsidRDefault="00754FA5" w:rsidP="00754FA5">
      <w:pPr>
        <w:spacing w:after="0"/>
        <w:rPr>
          <w:rFonts w:asciiTheme="minorHAnsi" w:hAnsiTheme="minorHAnsi" w:cs="Arial"/>
          <w:sz w:val="20"/>
          <w:szCs w:val="20"/>
        </w:rPr>
      </w:pPr>
      <w:r w:rsidRPr="009055FA">
        <w:rPr>
          <w:rFonts w:asciiTheme="minorHAnsi" w:hAnsiTheme="minorHAnsi" w:cs="Arial"/>
          <w:sz w:val="20"/>
          <w:szCs w:val="20"/>
        </w:rPr>
        <w:t>Project Accounts will follow the standard UNDP procedures. For funds that will be                                                                                 transferred to implementing partners through letters of agreement (LOAs), auditing will                                                                                follow the normal procedures required of those organizations</w:t>
      </w:r>
      <w:r w:rsidR="00E14EA9" w:rsidRPr="009055FA">
        <w:rPr>
          <w:rFonts w:asciiTheme="minorHAnsi" w:hAnsiTheme="minorHAnsi" w:cs="Arial"/>
          <w:sz w:val="20"/>
          <w:szCs w:val="20"/>
        </w:rPr>
        <w:t xml:space="preserve">. </w:t>
      </w: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b/>
          <w:sz w:val="20"/>
          <w:szCs w:val="20"/>
        </w:rPr>
        <w:t xml:space="preserve">Communication and Visibility Strategy </w:t>
      </w: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0"/>
        <w:rPr>
          <w:rFonts w:asciiTheme="minorHAnsi" w:hAnsiTheme="minorHAnsi" w:cs="Arial"/>
          <w:sz w:val="20"/>
          <w:szCs w:val="20"/>
        </w:rPr>
      </w:pPr>
      <w:r w:rsidRPr="009055FA">
        <w:rPr>
          <w:rFonts w:asciiTheme="minorHAnsi" w:hAnsiTheme="minorHAnsi" w:cs="Arial"/>
          <w:sz w:val="20"/>
          <w:szCs w:val="20"/>
        </w:rPr>
        <w:t xml:space="preserve">Communication of project results will be done through the normal UNDP communication strategy that will highlight the progress, main achievements and challenges to the project. Project results will be communicated through </w:t>
      </w:r>
      <w:r w:rsidR="00E14EA9" w:rsidRPr="009055FA">
        <w:rPr>
          <w:rFonts w:asciiTheme="minorHAnsi" w:hAnsiTheme="minorHAnsi" w:cs="Arial"/>
          <w:sz w:val="20"/>
          <w:szCs w:val="20"/>
        </w:rPr>
        <w:t>the following:</w:t>
      </w:r>
    </w:p>
    <w:p w:rsidR="00754FA5" w:rsidRPr="009055FA" w:rsidRDefault="00754FA5" w:rsidP="00754FA5">
      <w:pPr>
        <w:spacing w:after="0"/>
        <w:rPr>
          <w:rFonts w:asciiTheme="minorHAnsi" w:hAnsiTheme="minorHAnsi" w:cs="Arial"/>
          <w:sz w:val="20"/>
          <w:szCs w:val="20"/>
        </w:rPr>
      </w:pPr>
    </w:p>
    <w:p w:rsidR="00754FA5" w:rsidRPr="009055FA" w:rsidRDefault="00E14EA9" w:rsidP="00754FA5">
      <w:pPr>
        <w:numPr>
          <w:ilvl w:val="0"/>
          <w:numId w:val="16"/>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 xml:space="preserve">Sharing results with </w:t>
      </w:r>
      <w:r w:rsidR="00754FA5" w:rsidRPr="009055FA">
        <w:rPr>
          <w:rFonts w:asciiTheme="minorHAnsi" w:hAnsiTheme="minorHAnsi" w:cs="Arial"/>
          <w:sz w:val="20"/>
          <w:szCs w:val="20"/>
          <w:lang w:val="en-US"/>
        </w:rPr>
        <w:t xml:space="preserve"> experts and practitioners in the areas related to livelihoods early recover,  inclusive growth, development trade, to share experiences and knowledge through our global network </w:t>
      </w:r>
    </w:p>
    <w:p w:rsidR="00754FA5" w:rsidRPr="009055FA" w:rsidRDefault="00E14EA9" w:rsidP="00754FA5">
      <w:pPr>
        <w:numPr>
          <w:ilvl w:val="0"/>
          <w:numId w:val="16"/>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Feature the project</w:t>
      </w:r>
      <w:r w:rsidR="00754FA5" w:rsidRPr="009055FA">
        <w:rPr>
          <w:rFonts w:asciiTheme="minorHAnsi" w:hAnsiTheme="minorHAnsi" w:cs="Arial"/>
          <w:sz w:val="20"/>
          <w:szCs w:val="20"/>
          <w:lang w:val="en-US"/>
        </w:rPr>
        <w:t xml:space="preserve"> in the UNDP South Sudan monthly newsletter that is usually distributed to key actors in South Sudan and with UNDP’s global partners. </w:t>
      </w:r>
    </w:p>
    <w:p w:rsidR="00754FA5" w:rsidRPr="009055FA" w:rsidRDefault="00E14EA9" w:rsidP="00754FA5">
      <w:pPr>
        <w:numPr>
          <w:ilvl w:val="0"/>
          <w:numId w:val="16"/>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Distribute m</w:t>
      </w:r>
      <w:r w:rsidR="00754FA5" w:rsidRPr="009055FA">
        <w:rPr>
          <w:rFonts w:asciiTheme="minorHAnsi" w:hAnsiTheme="minorHAnsi" w:cs="Arial"/>
          <w:sz w:val="20"/>
          <w:szCs w:val="20"/>
          <w:lang w:val="en-US"/>
        </w:rPr>
        <w:t>onthly reports detailing all project achievements from UNDP</w:t>
      </w:r>
      <w:r w:rsidR="00652A15" w:rsidRPr="009055FA">
        <w:rPr>
          <w:rFonts w:asciiTheme="minorHAnsi" w:hAnsiTheme="minorHAnsi" w:cs="Arial"/>
          <w:sz w:val="20"/>
          <w:szCs w:val="20"/>
          <w:lang w:val="en-US"/>
        </w:rPr>
        <w:t>’</w:t>
      </w:r>
      <w:r w:rsidR="00754FA5" w:rsidRPr="009055FA">
        <w:rPr>
          <w:rFonts w:asciiTheme="minorHAnsi" w:hAnsiTheme="minorHAnsi" w:cs="Arial"/>
          <w:sz w:val="20"/>
          <w:szCs w:val="20"/>
          <w:lang w:val="en-US"/>
        </w:rPr>
        <w:t>s Programme Partnership Support Unit which are distributed to all counterparts in Government and development partners in South Sudan.</w:t>
      </w:r>
    </w:p>
    <w:p w:rsidR="00754FA5" w:rsidRPr="009055FA" w:rsidRDefault="00754FA5" w:rsidP="00754FA5">
      <w:pPr>
        <w:numPr>
          <w:ilvl w:val="0"/>
          <w:numId w:val="16"/>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 xml:space="preserve">Success stories will be published on the UNDP website during the course of project implementation </w:t>
      </w:r>
    </w:p>
    <w:p w:rsidR="00754FA5" w:rsidRPr="009055FA" w:rsidRDefault="00754FA5" w:rsidP="00754FA5">
      <w:pPr>
        <w:spacing w:after="0"/>
        <w:rPr>
          <w:rFonts w:asciiTheme="minorHAnsi" w:hAnsiTheme="minorHAnsi" w:cs="Arial"/>
          <w:sz w:val="20"/>
          <w:szCs w:val="20"/>
        </w:rPr>
      </w:pP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b/>
          <w:sz w:val="20"/>
          <w:szCs w:val="20"/>
        </w:rPr>
        <w:t>III: Monitoring and Evaluations</w:t>
      </w:r>
    </w:p>
    <w:p w:rsidR="00754FA5" w:rsidRPr="009055FA" w:rsidRDefault="00754FA5" w:rsidP="00754FA5">
      <w:pPr>
        <w:spacing w:after="0"/>
        <w:rPr>
          <w:rFonts w:asciiTheme="minorHAnsi" w:hAnsiTheme="minorHAnsi" w:cs="Arial"/>
          <w:sz w:val="20"/>
          <w:szCs w:val="20"/>
        </w:rPr>
      </w:pPr>
    </w:p>
    <w:p w:rsidR="00754FA5" w:rsidRPr="009055FA" w:rsidRDefault="00754FA5" w:rsidP="00754FA5">
      <w:pPr>
        <w:spacing w:after="0"/>
        <w:rPr>
          <w:rFonts w:asciiTheme="minorHAnsi" w:hAnsiTheme="minorHAnsi" w:cs="Arial"/>
          <w:sz w:val="20"/>
          <w:szCs w:val="20"/>
        </w:rPr>
      </w:pPr>
      <w:r w:rsidRPr="009055FA">
        <w:rPr>
          <w:rFonts w:asciiTheme="minorHAnsi" w:hAnsiTheme="minorHAnsi" w:cs="Arial"/>
          <w:sz w:val="20"/>
          <w:szCs w:val="20"/>
        </w:rPr>
        <w:t>The monitoring and evaluation of the project will follow the programming policies and procedures outlined in the UNDP User Guide and will involve the following:</w:t>
      </w:r>
    </w:p>
    <w:p w:rsidR="00754FA5" w:rsidRPr="009055FA" w:rsidRDefault="00754FA5" w:rsidP="00754FA5">
      <w:pPr>
        <w:rPr>
          <w:rFonts w:asciiTheme="minorHAnsi" w:hAnsiTheme="minorHAnsi" w:cs="Arial"/>
          <w:sz w:val="20"/>
          <w:szCs w:val="20"/>
        </w:rPr>
      </w:pPr>
    </w:p>
    <w:p w:rsidR="00754FA5" w:rsidRPr="009055FA" w:rsidRDefault="00754FA5" w:rsidP="00754FA5">
      <w:pPr>
        <w:numPr>
          <w:ilvl w:val="0"/>
          <w:numId w:val="14"/>
        </w:numPr>
        <w:spacing w:after="0"/>
        <w:jc w:val="left"/>
        <w:rPr>
          <w:rFonts w:asciiTheme="minorHAnsi" w:hAnsiTheme="minorHAnsi" w:cs="Calibri"/>
          <w:sz w:val="20"/>
          <w:szCs w:val="20"/>
          <w:lang w:val="en-US"/>
        </w:rPr>
      </w:pPr>
      <w:r w:rsidRPr="009055FA">
        <w:rPr>
          <w:rFonts w:asciiTheme="minorHAnsi" w:hAnsiTheme="minorHAnsi" w:cs="Calibri"/>
          <w:sz w:val="20"/>
          <w:szCs w:val="20"/>
          <w:lang w:val="en-US"/>
        </w:rPr>
        <w:t xml:space="preserve">A Joint Monitoring Unit (JMU) will be established, comprised of M&amp;E and Programme Specialists and the project M&amp;E Specialist from each of the components and coordinated through the Country Office M&amp;E Specialist situated within UNDP South Sudan’s Partnership and Programme Support Unit (PPSU).  Joint monitoring visits will be organized on a quarterly basis and will include key government counterparts at both the national and state level. </w:t>
      </w:r>
    </w:p>
    <w:p w:rsidR="00754FA5" w:rsidRPr="009055FA" w:rsidRDefault="00754FA5" w:rsidP="00754FA5">
      <w:pPr>
        <w:numPr>
          <w:ilvl w:val="0"/>
          <w:numId w:val="14"/>
        </w:numPr>
        <w:spacing w:after="0"/>
        <w:jc w:val="left"/>
        <w:rPr>
          <w:rFonts w:asciiTheme="minorHAnsi" w:hAnsiTheme="minorHAnsi" w:cs="Calibri"/>
          <w:sz w:val="20"/>
          <w:szCs w:val="20"/>
          <w:lang w:val="en-US"/>
        </w:rPr>
      </w:pPr>
      <w:r w:rsidRPr="009055FA">
        <w:rPr>
          <w:rFonts w:asciiTheme="minorHAnsi" w:hAnsiTheme="minorHAnsi" w:cs="Calibri"/>
          <w:sz w:val="20"/>
          <w:szCs w:val="20"/>
          <w:lang w:val="en-US"/>
        </w:rPr>
        <w:t>An effort will be dedicated to providing research evidence (with academic rigor) on cross practice and on how early economic recovery, peace and security, and humanitarian response inter-link.</w:t>
      </w:r>
    </w:p>
    <w:p w:rsidR="00754FA5" w:rsidRPr="009055FA" w:rsidRDefault="00754FA5" w:rsidP="00754FA5">
      <w:pPr>
        <w:numPr>
          <w:ilvl w:val="0"/>
          <w:numId w:val="17"/>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Weekly and monthly field reports against Annual Work Plan Activity Results, targets and indicators.</w:t>
      </w:r>
    </w:p>
    <w:p w:rsidR="00754FA5" w:rsidRPr="009055FA" w:rsidRDefault="00754FA5" w:rsidP="00754FA5">
      <w:pPr>
        <w:numPr>
          <w:ilvl w:val="0"/>
          <w:numId w:val="17"/>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On a quarterly basis, a quality assessment will record progress towards the completion of key results, based on quality criteria and methods captured in the Quality Management table below.</w:t>
      </w:r>
    </w:p>
    <w:p w:rsidR="00754FA5" w:rsidRPr="009055FA" w:rsidRDefault="00754FA5" w:rsidP="00754FA5">
      <w:pPr>
        <w:numPr>
          <w:ilvl w:val="0"/>
          <w:numId w:val="17"/>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 xml:space="preserve">An Issue Log will be activated in Atlas and updated by the Project Manager to facilitate tracking and resolution of potential problems or requests for change. </w:t>
      </w:r>
    </w:p>
    <w:p w:rsidR="00754FA5" w:rsidRPr="009055FA" w:rsidRDefault="00754FA5" w:rsidP="00754FA5">
      <w:pPr>
        <w:numPr>
          <w:ilvl w:val="0"/>
          <w:numId w:val="17"/>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Based on the initial risk analysis submitted (ANNEX I), a risk log will be activated in Atlas and regularly updated by reviewing the external environment that may affect the project implementation.</w:t>
      </w:r>
    </w:p>
    <w:p w:rsidR="00754FA5" w:rsidRPr="009055FA" w:rsidRDefault="00754FA5" w:rsidP="00754FA5">
      <w:pPr>
        <w:numPr>
          <w:ilvl w:val="0"/>
          <w:numId w:val="17"/>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Based on the above information recorded in Atlas, Project Progress Reports (PPR) will be submitted to the Project Board through Project Assurance, using the standard report format available in the Executive Snapshot.</w:t>
      </w:r>
    </w:p>
    <w:p w:rsidR="00754FA5" w:rsidRPr="009055FA" w:rsidRDefault="00754FA5" w:rsidP="00754FA5">
      <w:pPr>
        <w:numPr>
          <w:ilvl w:val="0"/>
          <w:numId w:val="17"/>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A project Lesson-learned log will be activated and regularly updated to ensure on-going learning and adaptation within the organization, and to facilitate the preparation of the Lessons-learned Report at the end of the project</w:t>
      </w:r>
    </w:p>
    <w:p w:rsidR="00754FA5" w:rsidRPr="009055FA" w:rsidRDefault="00754FA5" w:rsidP="00754FA5">
      <w:pPr>
        <w:numPr>
          <w:ilvl w:val="0"/>
          <w:numId w:val="17"/>
        </w:numPr>
        <w:spacing w:after="0"/>
        <w:jc w:val="left"/>
        <w:rPr>
          <w:rFonts w:asciiTheme="minorHAnsi" w:hAnsiTheme="minorHAnsi" w:cs="Arial"/>
          <w:sz w:val="20"/>
          <w:szCs w:val="20"/>
          <w:lang w:val="en-US"/>
        </w:rPr>
      </w:pPr>
      <w:r w:rsidRPr="009055FA">
        <w:rPr>
          <w:rFonts w:asciiTheme="minorHAnsi" w:hAnsiTheme="minorHAnsi" w:cs="Arial"/>
          <w:sz w:val="20"/>
          <w:szCs w:val="20"/>
          <w:lang w:val="en-US"/>
        </w:rPr>
        <w:t>A monitoring Schedule Plan will be activated in Atlas and updated to track key management actions/events.</w:t>
      </w:r>
    </w:p>
    <w:p w:rsidR="00754FA5" w:rsidRPr="009055FA" w:rsidRDefault="00754FA5" w:rsidP="00754FA5">
      <w:pPr>
        <w:spacing w:after="0"/>
        <w:rPr>
          <w:rFonts w:asciiTheme="minorHAnsi" w:hAnsiTheme="minorHAnsi" w:cs="Arial"/>
          <w:sz w:val="20"/>
          <w:szCs w:val="20"/>
        </w:rPr>
      </w:pPr>
    </w:p>
    <w:p w:rsidR="00754FA5" w:rsidRPr="009055FA" w:rsidRDefault="00754FA5" w:rsidP="00754FA5">
      <w:pPr>
        <w:spacing w:after="0"/>
        <w:rPr>
          <w:rFonts w:asciiTheme="minorHAnsi" w:hAnsiTheme="minorHAnsi" w:cs="Arial"/>
          <w:sz w:val="20"/>
          <w:szCs w:val="20"/>
        </w:rPr>
      </w:pPr>
      <w:r w:rsidRPr="009055FA">
        <w:rPr>
          <w:rFonts w:asciiTheme="minorHAnsi" w:hAnsiTheme="minorHAnsi" w:cs="Arial"/>
          <w:sz w:val="20"/>
          <w:szCs w:val="20"/>
        </w:rPr>
        <w:t>Annually</w:t>
      </w:r>
    </w:p>
    <w:p w:rsidR="00754FA5" w:rsidRPr="009055FA" w:rsidRDefault="00754FA5" w:rsidP="00754FA5">
      <w:pPr>
        <w:spacing w:after="0"/>
        <w:rPr>
          <w:rFonts w:asciiTheme="minorHAnsi" w:hAnsiTheme="minorHAnsi" w:cs="Arial"/>
          <w:sz w:val="20"/>
          <w:szCs w:val="20"/>
        </w:rPr>
      </w:pPr>
    </w:p>
    <w:p w:rsidR="00754FA5" w:rsidRPr="009055FA" w:rsidRDefault="00754FA5" w:rsidP="00754FA5">
      <w:pPr>
        <w:numPr>
          <w:ilvl w:val="0"/>
          <w:numId w:val="15"/>
        </w:numPr>
        <w:spacing w:after="0"/>
        <w:rPr>
          <w:rFonts w:asciiTheme="minorHAnsi" w:hAnsiTheme="minorHAnsi" w:cs="Arial"/>
          <w:sz w:val="20"/>
          <w:szCs w:val="20"/>
          <w:lang w:val="en-US"/>
        </w:rPr>
      </w:pPr>
      <w:r w:rsidRPr="009055FA">
        <w:rPr>
          <w:rFonts w:asciiTheme="minorHAnsi" w:hAnsiTheme="minorHAnsi" w:cs="Arial"/>
          <w:b/>
          <w:sz w:val="20"/>
          <w:szCs w:val="20"/>
          <w:lang w:val="en-US"/>
        </w:rPr>
        <w:t>Annual Review Report</w:t>
      </w:r>
      <w:r w:rsidRPr="009055FA">
        <w:rPr>
          <w:rFonts w:asciiTheme="minorHAnsi" w:hAnsiTheme="minorHAnsi" w:cs="Arial"/>
          <w:sz w:val="20"/>
          <w:szCs w:val="20"/>
          <w:lang w:val="en-US"/>
        </w:rPr>
        <w:t xml:space="preserve"> </w:t>
      </w:r>
      <w:r w:rsidR="00652A15" w:rsidRPr="009055FA">
        <w:rPr>
          <w:rFonts w:asciiTheme="minorHAnsi" w:hAnsiTheme="minorHAnsi" w:cs="Arial"/>
          <w:sz w:val="20"/>
          <w:szCs w:val="20"/>
          <w:lang w:val="en-US"/>
        </w:rPr>
        <w:t>–</w:t>
      </w:r>
      <w:r w:rsidRPr="009055FA">
        <w:rPr>
          <w:rFonts w:asciiTheme="minorHAnsi" w:hAnsiTheme="minorHAnsi" w:cs="Arial"/>
          <w:sz w:val="20"/>
          <w:szCs w:val="20"/>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754FA5" w:rsidRPr="009055FA" w:rsidRDefault="00754FA5" w:rsidP="00754FA5">
      <w:pPr>
        <w:numPr>
          <w:ilvl w:val="0"/>
          <w:numId w:val="15"/>
        </w:numPr>
        <w:spacing w:after="0"/>
        <w:rPr>
          <w:rFonts w:asciiTheme="minorHAnsi" w:hAnsiTheme="minorHAnsi" w:cs="Arial"/>
          <w:sz w:val="20"/>
          <w:szCs w:val="20"/>
          <w:lang w:val="en-US"/>
        </w:rPr>
      </w:pPr>
      <w:r w:rsidRPr="009055FA">
        <w:rPr>
          <w:rFonts w:asciiTheme="minorHAnsi" w:hAnsiTheme="minorHAnsi" w:cs="Arial"/>
          <w:b/>
          <w:sz w:val="20"/>
          <w:szCs w:val="20"/>
          <w:lang w:val="en-US"/>
        </w:rPr>
        <w:t xml:space="preserve">Annual Project Review </w:t>
      </w:r>
      <w:r w:rsidR="00652A15" w:rsidRPr="009055FA">
        <w:rPr>
          <w:rFonts w:asciiTheme="minorHAnsi" w:hAnsiTheme="minorHAnsi" w:cs="Arial"/>
          <w:sz w:val="20"/>
          <w:szCs w:val="20"/>
          <w:lang w:val="en-US"/>
        </w:rPr>
        <w:t>–</w:t>
      </w:r>
      <w:r w:rsidRPr="009055FA">
        <w:rPr>
          <w:rFonts w:asciiTheme="minorHAnsi" w:hAnsiTheme="minorHAnsi" w:cs="Arial"/>
          <w:sz w:val="20"/>
          <w:szCs w:val="20"/>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w:t>
      </w:r>
    </w:p>
    <w:p w:rsidR="0061395D" w:rsidRPr="009055FA" w:rsidRDefault="0061395D" w:rsidP="00754FA5">
      <w:pPr>
        <w:numPr>
          <w:ilvl w:val="0"/>
          <w:numId w:val="15"/>
        </w:numPr>
        <w:spacing w:after="0"/>
        <w:rPr>
          <w:rFonts w:asciiTheme="minorHAnsi" w:hAnsiTheme="minorHAnsi" w:cs="Arial"/>
          <w:sz w:val="20"/>
          <w:szCs w:val="20"/>
          <w:lang w:val="en-US"/>
        </w:rPr>
      </w:pPr>
    </w:p>
    <w:p w:rsidR="00754FA5" w:rsidRPr="009055FA" w:rsidRDefault="00754FA5" w:rsidP="00754FA5">
      <w:pPr>
        <w:spacing w:after="0"/>
        <w:rPr>
          <w:rFonts w:asciiTheme="minorHAnsi" w:hAnsiTheme="minorHAnsi" w:cs="Arial"/>
          <w:b/>
          <w:sz w:val="20"/>
          <w:szCs w:val="20"/>
        </w:rPr>
      </w:pPr>
      <w:r w:rsidRPr="009055FA">
        <w:rPr>
          <w:rFonts w:asciiTheme="minorHAnsi" w:hAnsiTheme="minorHAnsi" w:cs="Arial"/>
          <w:b/>
          <w:sz w:val="20"/>
          <w:szCs w:val="20"/>
        </w:rPr>
        <w:t>V: Legal Context</w:t>
      </w:r>
    </w:p>
    <w:p w:rsidR="00754FA5" w:rsidRPr="009055FA" w:rsidRDefault="00754FA5" w:rsidP="00754FA5">
      <w:pPr>
        <w:spacing w:after="0"/>
        <w:rPr>
          <w:rFonts w:asciiTheme="minorHAnsi" w:hAnsiTheme="minorHAnsi" w:cs="Arial"/>
          <w:b/>
          <w:sz w:val="20"/>
          <w:szCs w:val="20"/>
        </w:rPr>
      </w:pPr>
    </w:p>
    <w:p w:rsidR="00754FA5" w:rsidRPr="009055FA" w:rsidRDefault="00754FA5" w:rsidP="00754FA5">
      <w:pPr>
        <w:spacing w:after="120"/>
        <w:rPr>
          <w:rFonts w:asciiTheme="minorHAnsi" w:hAnsiTheme="minorHAnsi" w:cs="Arial"/>
          <w:iCs/>
          <w:sz w:val="20"/>
          <w:szCs w:val="20"/>
        </w:rPr>
      </w:pPr>
      <w:r w:rsidRPr="009055FA">
        <w:rPr>
          <w:rFonts w:asciiTheme="minorHAnsi" w:hAnsiTheme="minorHAnsi" w:cs="Arial"/>
          <w:sz w:val="20"/>
          <w:szCs w:val="20"/>
        </w:rPr>
        <w:t xml:space="preserve">This document together with the Strengthening national capacities for early recovery, peace building and reconciliation project document, CPAP signed by the Government and UNDP which is incorporated by reference </w:t>
      </w:r>
      <w:r w:rsidRPr="009055FA">
        <w:rPr>
          <w:rFonts w:asciiTheme="minorHAnsi" w:hAnsiTheme="minorHAnsi" w:cs="Arial"/>
          <w:iCs/>
          <w:sz w:val="20"/>
          <w:szCs w:val="20"/>
        </w:rPr>
        <w:t xml:space="preserve">constitute together a Project Document as referred to in the SBAA </w:t>
      </w:r>
      <w:r w:rsidRPr="009055FA">
        <w:rPr>
          <w:rFonts w:asciiTheme="minorHAnsi" w:hAnsiTheme="minorHAnsi" w:cs="Arial"/>
          <w:sz w:val="20"/>
          <w:szCs w:val="20"/>
        </w:rPr>
        <w:t xml:space="preserve">and all CPAP provisions apply to this document.  </w:t>
      </w:r>
    </w:p>
    <w:p w:rsidR="00754FA5" w:rsidRPr="009055FA" w:rsidRDefault="00754FA5" w:rsidP="00754FA5">
      <w:pPr>
        <w:spacing w:after="120"/>
        <w:rPr>
          <w:rFonts w:asciiTheme="minorHAnsi" w:hAnsiTheme="minorHAnsi" w:cs="Arial"/>
          <w:sz w:val="20"/>
          <w:szCs w:val="20"/>
        </w:rPr>
      </w:pPr>
      <w:r w:rsidRPr="009055FA">
        <w:rPr>
          <w:rFonts w:asciiTheme="minorHAnsi" w:hAnsiTheme="minorHAnsi" w:cs="Arial"/>
          <w:sz w:val="20"/>
          <w:szCs w:val="20"/>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754FA5" w:rsidRPr="009055FA" w:rsidRDefault="00754FA5" w:rsidP="00754FA5">
      <w:pPr>
        <w:spacing w:after="120"/>
        <w:rPr>
          <w:rFonts w:asciiTheme="minorHAnsi" w:hAnsiTheme="minorHAnsi" w:cs="Arial"/>
          <w:sz w:val="20"/>
          <w:szCs w:val="20"/>
        </w:rPr>
      </w:pPr>
      <w:r w:rsidRPr="009055FA">
        <w:rPr>
          <w:rFonts w:asciiTheme="minorHAnsi" w:hAnsiTheme="minorHAnsi" w:cs="Arial"/>
          <w:sz w:val="20"/>
          <w:szCs w:val="20"/>
        </w:rPr>
        <w:t>The implementing partner shall:</w:t>
      </w:r>
    </w:p>
    <w:p w:rsidR="00754FA5" w:rsidRPr="009055FA" w:rsidRDefault="00754FA5" w:rsidP="00754FA5">
      <w:pPr>
        <w:numPr>
          <w:ilvl w:val="0"/>
          <w:numId w:val="13"/>
        </w:numPr>
        <w:spacing w:after="120"/>
        <w:rPr>
          <w:rFonts w:asciiTheme="minorHAnsi" w:hAnsiTheme="minorHAnsi" w:cs="Arial"/>
          <w:sz w:val="20"/>
          <w:szCs w:val="20"/>
        </w:rPr>
      </w:pPr>
      <w:r w:rsidRPr="009055FA">
        <w:rPr>
          <w:rFonts w:asciiTheme="minorHAnsi" w:hAnsiTheme="minorHAnsi" w:cs="Arial"/>
          <w:sz w:val="20"/>
          <w:szCs w:val="20"/>
        </w:rPr>
        <w:t>put in place an appropriate security plan and maintain the security plan, taking into account the security situation in the country where the project is being carried;</w:t>
      </w:r>
    </w:p>
    <w:p w:rsidR="00754FA5" w:rsidRPr="009055FA" w:rsidRDefault="00754FA5" w:rsidP="00754FA5">
      <w:pPr>
        <w:numPr>
          <w:ilvl w:val="0"/>
          <w:numId w:val="13"/>
        </w:numPr>
        <w:spacing w:after="120"/>
        <w:rPr>
          <w:rFonts w:asciiTheme="minorHAnsi" w:hAnsiTheme="minorHAnsi" w:cs="Arial"/>
          <w:sz w:val="20"/>
          <w:szCs w:val="20"/>
        </w:rPr>
      </w:pPr>
      <w:r w:rsidRPr="009055FA">
        <w:rPr>
          <w:rFonts w:asciiTheme="minorHAnsi" w:hAnsiTheme="minorHAnsi" w:cs="Arial"/>
          <w:sz w:val="20"/>
          <w:szCs w:val="20"/>
        </w:rPr>
        <w:t>Assume all risks and liabilities related to the implementing partner’s security, and the full implementation of the security plan.</w:t>
      </w:r>
    </w:p>
    <w:p w:rsidR="00754FA5" w:rsidRPr="009055FA" w:rsidRDefault="00754FA5" w:rsidP="00754FA5">
      <w:pPr>
        <w:spacing w:after="120"/>
        <w:rPr>
          <w:rFonts w:asciiTheme="minorHAnsi" w:hAnsiTheme="minorHAnsi" w:cs="Arial"/>
          <w:sz w:val="20"/>
          <w:szCs w:val="20"/>
        </w:rPr>
      </w:pPr>
      <w:r w:rsidRPr="009055FA">
        <w:rPr>
          <w:rFonts w:asciiTheme="minorHAnsi" w:hAnsiTheme="minorHAnsi" w:cs="Arial"/>
          <w:sz w:val="20"/>
          <w:szCs w:val="20"/>
        </w:rPr>
        <w:t>UNDP reserves the right to verify whether such a plan is in place, and to suggest modifications to the plan when necessary. Failure to maintain and implement an appropriate security plan as required hereunder shall be deemed a breach of this agreement.</w:t>
      </w:r>
    </w:p>
    <w:p w:rsidR="00367BF5" w:rsidRPr="009055FA" w:rsidRDefault="00754FA5" w:rsidP="0061395D">
      <w:pPr>
        <w:spacing w:after="120"/>
        <w:rPr>
          <w:rFonts w:asciiTheme="minorHAnsi" w:hAnsiTheme="minorHAnsi" w:cs="Arial"/>
          <w:bCs/>
          <w:sz w:val="20"/>
          <w:szCs w:val="20"/>
        </w:rPr>
      </w:pPr>
      <w:r w:rsidRPr="009055FA">
        <w:rPr>
          <w:rFonts w:asciiTheme="minorHAnsi" w:hAnsiTheme="minorHAnsi" w:cs="Arial"/>
          <w:sz w:val="20"/>
          <w:szCs w:val="20"/>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6" w:history="1">
        <w:r w:rsidRPr="009055FA">
          <w:rPr>
            <w:rFonts w:asciiTheme="minorHAnsi" w:hAnsiTheme="minorHAnsi" w:cs="Arial"/>
            <w:sz w:val="20"/>
            <w:szCs w:val="20"/>
            <w:u w:val="single"/>
          </w:rPr>
          <w:t>http://www.un.org/Docs/sc/committees/1267/1267ListEng.htm</w:t>
        </w:r>
      </w:hyperlink>
      <w:r w:rsidRPr="009055FA">
        <w:rPr>
          <w:rFonts w:asciiTheme="minorHAnsi" w:hAnsiTheme="minorHAnsi" w:cs="Arial"/>
          <w:sz w:val="20"/>
          <w:szCs w:val="20"/>
        </w:rPr>
        <w:t xml:space="preserve">. This provision must be included in all sub-contracts or sub-agreements entered into under this Project Document”. </w:t>
      </w:r>
    </w:p>
    <w:p w:rsidR="00B96AA4" w:rsidRPr="009055FA" w:rsidRDefault="00B96AA4" w:rsidP="00754FA5">
      <w:pPr>
        <w:rPr>
          <w:rFonts w:asciiTheme="minorHAnsi" w:hAnsiTheme="minorHAnsi"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878"/>
        <w:gridCol w:w="303"/>
        <w:gridCol w:w="1838"/>
      </w:tblGrid>
      <w:tr w:rsidR="00754FA5" w:rsidRPr="009055FA" w:rsidTr="00754FA5">
        <w:tc>
          <w:tcPr>
            <w:tcW w:w="5000" w:type="pct"/>
            <w:gridSpan w:val="4"/>
            <w:tcBorders>
              <w:top w:val="nil"/>
              <w:left w:val="nil"/>
              <w:bottom w:val="nil"/>
              <w:right w:val="nil"/>
            </w:tcBorders>
            <w:tcMar>
              <w:top w:w="43" w:type="dxa"/>
              <w:left w:w="115" w:type="dxa"/>
              <w:bottom w:w="0" w:type="dxa"/>
              <w:right w:w="115" w:type="dxa"/>
            </w:tcMar>
            <w:hideMark/>
          </w:tcPr>
          <w:p w:rsidR="00754FA5" w:rsidRPr="009055FA" w:rsidRDefault="00754FA5" w:rsidP="00754FA5">
            <w:pPr>
              <w:spacing w:after="0"/>
              <w:jc w:val="left"/>
              <w:rPr>
                <w:rFonts w:asciiTheme="minorHAnsi" w:eastAsia="Calibri" w:hAnsiTheme="minorHAnsi" w:cs="Arial"/>
                <w:b/>
                <w:sz w:val="20"/>
                <w:szCs w:val="20"/>
              </w:rPr>
            </w:pPr>
            <w:r w:rsidRPr="009055FA">
              <w:rPr>
                <w:rFonts w:asciiTheme="minorHAnsi" w:eastAsia="Calibri" w:hAnsiTheme="minorHAnsi" w:cs="Arial"/>
                <w:b/>
                <w:sz w:val="20"/>
                <w:szCs w:val="20"/>
              </w:rPr>
              <w:t xml:space="preserve">Quality Management for Project Activity Results </w:t>
            </w:r>
            <w:r w:rsidR="00B96AA4" w:rsidRPr="009055FA">
              <w:rPr>
                <w:rFonts w:asciiTheme="minorHAnsi" w:eastAsia="Calibri" w:hAnsiTheme="minorHAnsi" w:cs="Arial"/>
                <w:b/>
                <w:sz w:val="20"/>
                <w:szCs w:val="20"/>
              </w:rPr>
              <w:t xml:space="preserve">(to Be finalized) </w:t>
            </w:r>
          </w:p>
        </w:tc>
      </w:tr>
      <w:tr w:rsidR="00754FA5" w:rsidRPr="009055FA" w:rsidTr="00754FA5">
        <w:tc>
          <w:tcPr>
            <w:tcW w:w="5000" w:type="pct"/>
            <w:gridSpan w:val="4"/>
            <w:tcBorders>
              <w:top w:val="nil"/>
              <w:left w:val="nil"/>
              <w:bottom w:val="nil"/>
              <w:right w:val="nil"/>
            </w:tcBorders>
            <w:tcMar>
              <w:top w:w="43" w:type="dxa"/>
              <w:left w:w="115" w:type="dxa"/>
              <w:bottom w:w="0" w:type="dxa"/>
              <w:right w:w="115" w:type="dxa"/>
            </w:tcMar>
          </w:tcPr>
          <w:p w:rsidR="00754FA5" w:rsidRPr="009055FA" w:rsidRDefault="00754FA5" w:rsidP="00754FA5">
            <w:pPr>
              <w:spacing w:line="276" w:lineRule="auto"/>
              <w:jc w:val="left"/>
              <w:rPr>
                <w:rFonts w:asciiTheme="minorHAnsi" w:hAnsiTheme="minorHAnsi" w:cs="Arial"/>
                <w:b/>
                <w:sz w:val="20"/>
                <w:szCs w:val="20"/>
              </w:rPr>
            </w:pPr>
          </w:p>
        </w:tc>
      </w:tr>
      <w:tr w:rsidR="00754FA5" w:rsidRPr="009055FA" w:rsidTr="00754FA5">
        <w:trPr>
          <w:cantSplit/>
          <w:trHeight w:val="557"/>
        </w:trPr>
        <w:tc>
          <w:tcPr>
            <w:tcW w:w="1666" w:type="pct"/>
            <w:tcBorders>
              <w:top w:val="single" w:sz="4" w:space="0" w:color="auto"/>
              <w:left w:val="single" w:sz="4" w:space="0" w:color="auto"/>
              <w:bottom w:val="single" w:sz="4" w:space="0" w:color="auto"/>
              <w:right w:val="single" w:sz="4" w:space="0" w:color="auto"/>
            </w:tcBorders>
            <w:hideMark/>
          </w:tcPr>
          <w:p w:rsidR="00754FA5" w:rsidRPr="009055FA" w:rsidRDefault="00754FA5" w:rsidP="00754FA5">
            <w:pPr>
              <w:spacing w:after="0"/>
              <w:jc w:val="left"/>
              <w:rPr>
                <w:rFonts w:asciiTheme="minorHAnsi" w:hAnsiTheme="minorHAnsi" w:cs="Arial"/>
                <w:b/>
                <w:iCs/>
                <w:sz w:val="20"/>
                <w:szCs w:val="20"/>
              </w:rPr>
            </w:pPr>
            <w:r w:rsidRPr="009055FA">
              <w:rPr>
                <w:rFonts w:asciiTheme="minorHAnsi" w:hAnsiTheme="minorHAnsi" w:cs="Arial"/>
                <w:b/>
                <w:iCs/>
                <w:sz w:val="20"/>
                <w:szCs w:val="20"/>
              </w:rPr>
              <w:t xml:space="preserve">Output 1: </w:t>
            </w:r>
          </w:p>
          <w:p w:rsidR="00754FA5" w:rsidRPr="009055FA" w:rsidRDefault="00754FA5" w:rsidP="00754FA5">
            <w:pPr>
              <w:spacing w:after="0"/>
              <w:jc w:val="left"/>
              <w:rPr>
                <w:rFonts w:asciiTheme="minorHAnsi" w:eastAsia="MS Mincho" w:hAnsiTheme="minorHAnsi"/>
                <w:b/>
                <w:sz w:val="20"/>
                <w:szCs w:val="20"/>
                <w:lang w:val="en-US"/>
              </w:rPr>
            </w:pPr>
          </w:p>
          <w:p w:rsidR="00754FA5" w:rsidRPr="009055FA" w:rsidRDefault="00754FA5" w:rsidP="00754FA5">
            <w:pPr>
              <w:spacing w:after="0" w:line="276" w:lineRule="auto"/>
              <w:rPr>
                <w:rFonts w:asciiTheme="minorHAnsi" w:hAnsiTheme="minorHAnsi" w:cs="Arial"/>
                <w:b/>
                <w:iCs/>
                <w:sz w:val="20"/>
                <w:szCs w:val="20"/>
              </w:rPr>
            </w:pPr>
          </w:p>
        </w:tc>
        <w:tc>
          <w:tcPr>
            <w:tcW w:w="3334" w:type="pct"/>
            <w:gridSpan w:val="3"/>
            <w:tcBorders>
              <w:top w:val="single" w:sz="4" w:space="0" w:color="auto"/>
              <w:left w:val="single" w:sz="4" w:space="0" w:color="auto"/>
              <w:bottom w:val="single" w:sz="4" w:space="0" w:color="auto"/>
              <w:right w:val="single" w:sz="4" w:space="0" w:color="auto"/>
            </w:tcBorders>
            <w:hideMark/>
          </w:tcPr>
          <w:p w:rsidR="00754FA5" w:rsidRPr="009055FA" w:rsidRDefault="007E7A83" w:rsidP="00754FA5">
            <w:pPr>
              <w:spacing w:after="0"/>
              <w:jc w:val="left"/>
              <w:rPr>
                <w:rFonts w:asciiTheme="minorHAnsi" w:eastAsia="MS Mincho" w:hAnsiTheme="minorHAnsi"/>
                <w:b/>
                <w:sz w:val="18"/>
                <w:szCs w:val="18"/>
                <w:lang w:val="en-US"/>
              </w:rPr>
            </w:pPr>
            <w:r w:rsidRPr="009055FA">
              <w:rPr>
                <w:rFonts w:asciiTheme="minorHAnsi" w:eastAsia="MS Mincho" w:hAnsiTheme="minorHAnsi"/>
                <w:b/>
                <w:sz w:val="18"/>
                <w:szCs w:val="18"/>
                <w:lang w:val="en-US"/>
              </w:rPr>
              <w:t>Livelihoods stabilization and early economic recovery for conflict affected areas targeting mainly IDPs, and host communities is attained.</w:t>
            </w:r>
          </w:p>
          <w:p w:rsidR="00754FA5" w:rsidRPr="009055FA" w:rsidRDefault="00754FA5" w:rsidP="00754FA5">
            <w:pPr>
              <w:spacing w:after="0" w:line="276" w:lineRule="auto"/>
              <w:rPr>
                <w:rFonts w:asciiTheme="minorHAnsi" w:hAnsiTheme="minorHAnsi" w:cs="Arial"/>
                <w:b/>
                <w:iCs/>
                <w:sz w:val="20"/>
                <w:szCs w:val="20"/>
              </w:rPr>
            </w:pPr>
          </w:p>
        </w:tc>
      </w:tr>
      <w:tr w:rsidR="00754FA5" w:rsidRPr="009055FA" w:rsidTr="00754FA5">
        <w:trPr>
          <w:cantSplit/>
          <w:trHeight w:val="557"/>
        </w:trPr>
        <w:tc>
          <w:tcPr>
            <w:tcW w:w="1666" w:type="pct"/>
            <w:tcBorders>
              <w:top w:val="single" w:sz="4" w:space="0" w:color="auto"/>
              <w:left w:val="single" w:sz="4" w:space="0" w:color="auto"/>
              <w:bottom w:val="single" w:sz="4" w:space="0" w:color="auto"/>
              <w:right w:val="single" w:sz="4" w:space="0" w:color="auto"/>
            </w:tcBorders>
            <w:hideMark/>
          </w:tcPr>
          <w:p w:rsidR="00754FA5" w:rsidRPr="009055FA" w:rsidRDefault="00754FA5" w:rsidP="00754FA5">
            <w:pPr>
              <w:spacing w:after="0" w:line="276" w:lineRule="auto"/>
              <w:rPr>
                <w:rFonts w:asciiTheme="minorHAnsi" w:hAnsiTheme="minorHAnsi" w:cs="Arial"/>
                <w:sz w:val="20"/>
                <w:szCs w:val="20"/>
              </w:rPr>
            </w:pPr>
            <w:r w:rsidRPr="009055FA">
              <w:rPr>
                <w:rFonts w:asciiTheme="minorHAnsi" w:hAnsiTheme="minorHAnsi" w:cs="Arial"/>
                <w:b/>
                <w:iCs/>
                <w:sz w:val="20"/>
                <w:szCs w:val="20"/>
              </w:rPr>
              <w:t>Activity Result 1.1</w:t>
            </w:r>
            <w:r w:rsidRPr="009055FA">
              <w:rPr>
                <w:rFonts w:asciiTheme="minorHAnsi" w:hAnsiTheme="minorHAnsi" w:cs="Arial"/>
                <w:sz w:val="20"/>
                <w:szCs w:val="20"/>
              </w:rPr>
              <w:t xml:space="preserve"> (Atlas Activity ID) </w:t>
            </w:r>
          </w:p>
        </w:tc>
        <w:tc>
          <w:tcPr>
            <w:tcW w:w="2316" w:type="pct"/>
            <w:gridSpan w:val="2"/>
            <w:tcBorders>
              <w:top w:val="single" w:sz="4" w:space="0" w:color="auto"/>
              <w:left w:val="single" w:sz="4" w:space="0" w:color="auto"/>
              <w:bottom w:val="single" w:sz="4" w:space="0" w:color="auto"/>
              <w:right w:val="single" w:sz="4" w:space="0" w:color="auto"/>
            </w:tcBorders>
            <w:hideMark/>
          </w:tcPr>
          <w:p w:rsidR="00754FA5" w:rsidRPr="009055FA" w:rsidRDefault="007E7A83" w:rsidP="007E7A83">
            <w:pPr>
              <w:spacing w:after="0" w:line="276" w:lineRule="auto"/>
              <w:jc w:val="left"/>
              <w:rPr>
                <w:rFonts w:asciiTheme="minorHAnsi" w:hAnsiTheme="minorHAnsi" w:cs="Arial"/>
                <w:iCs/>
                <w:sz w:val="20"/>
                <w:szCs w:val="20"/>
              </w:rPr>
            </w:pPr>
            <w:r w:rsidRPr="009055FA">
              <w:rPr>
                <w:rFonts w:asciiTheme="minorHAnsi" w:eastAsia="MS Mincho" w:hAnsiTheme="minorHAnsi"/>
                <w:sz w:val="20"/>
                <w:szCs w:val="20"/>
                <w:lang w:val="en-US"/>
              </w:rPr>
              <w:t>Rapid assessment on livelihoods stabilization and economic recovery, including mapping of emerging economic opportunities for the affected people is completed</w:t>
            </w:r>
          </w:p>
        </w:tc>
        <w:tc>
          <w:tcPr>
            <w:tcW w:w="1018" w:type="pct"/>
            <w:tcBorders>
              <w:top w:val="single" w:sz="4" w:space="0" w:color="auto"/>
              <w:left w:val="single" w:sz="4" w:space="0" w:color="auto"/>
              <w:bottom w:val="single" w:sz="4" w:space="0" w:color="auto"/>
              <w:right w:val="single" w:sz="4" w:space="0" w:color="auto"/>
            </w:tcBorders>
            <w:hideMark/>
          </w:tcPr>
          <w:p w:rsidR="00754FA5" w:rsidRPr="009055FA" w:rsidRDefault="00366A7C" w:rsidP="00754FA5">
            <w:pPr>
              <w:spacing w:after="0" w:line="276" w:lineRule="auto"/>
              <w:rPr>
                <w:rFonts w:asciiTheme="minorHAnsi" w:hAnsiTheme="minorHAnsi" w:cs="Arial"/>
                <w:iCs/>
                <w:sz w:val="20"/>
                <w:szCs w:val="20"/>
              </w:rPr>
            </w:pPr>
            <w:r w:rsidRPr="009055FA">
              <w:rPr>
                <w:rFonts w:asciiTheme="minorHAnsi" w:hAnsiTheme="minorHAnsi" w:cs="Arial"/>
                <w:iCs/>
                <w:sz w:val="20"/>
                <w:szCs w:val="20"/>
              </w:rPr>
              <w:t>Start Date: 1 Jan. 2015</w:t>
            </w:r>
          </w:p>
          <w:p w:rsidR="00754FA5" w:rsidRPr="009055FA" w:rsidRDefault="00366A7C" w:rsidP="00754FA5">
            <w:pPr>
              <w:spacing w:after="0" w:line="276" w:lineRule="auto"/>
              <w:rPr>
                <w:rFonts w:asciiTheme="minorHAnsi" w:hAnsiTheme="minorHAnsi" w:cs="Arial"/>
                <w:b/>
                <w:iCs/>
                <w:sz w:val="20"/>
                <w:szCs w:val="20"/>
              </w:rPr>
            </w:pPr>
            <w:r w:rsidRPr="009055FA">
              <w:rPr>
                <w:rFonts w:asciiTheme="minorHAnsi" w:hAnsiTheme="minorHAnsi" w:cs="Arial"/>
                <w:iCs/>
                <w:sz w:val="20"/>
                <w:szCs w:val="20"/>
              </w:rPr>
              <w:t>End Date: 31 Dec. 2015</w:t>
            </w:r>
          </w:p>
        </w:tc>
      </w:tr>
      <w:tr w:rsidR="00754FA5" w:rsidRPr="009055FA" w:rsidTr="00754FA5">
        <w:trPr>
          <w:cantSplit/>
          <w:trHeight w:val="287"/>
        </w:trPr>
        <w:tc>
          <w:tcPr>
            <w:tcW w:w="1666" w:type="pct"/>
            <w:tcBorders>
              <w:top w:val="single" w:sz="4" w:space="0" w:color="auto"/>
              <w:left w:val="single" w:sz="4" w:space="0" w:color="auto"/>
              <w:bottom w:val="single" w:sz="4" w:space="0" w:color="auto"/>
              <w:right w:val="single" w:sz="4" w:space="0" w:color="auto"/>
            </w:tcBorders>
            <w:hideMark/>
          </w:tcPr>
          <w:p w:rsidR="00754FA5" w:rsidRPr="009055FA" w:rsidRDefault="00754FA5" w:rsidP="00754FA5">
            <w:pPr>
              <w:spacing w:after="0" w:line="276" w:lineRule="auto"/>
              <w:rPr>
                <w:rFonts w:asciiTheme="minorHAnsi" w:hAnsiTheme="minorHAnsi" w:cs="Arial"/>
                <w:b/>
                <w:iCs/>
                <w:sz w:val="20"/>
                <w:szCs w:val="20"/>
              </w:rPr>
            </w:pPr>
            <w:r w:rsidRPr="009055FA">
              <w:rPr>
                <w:rFonts w:asciiTheme="minorHAnsi" w:hAnsiTheme="minorHAnsi" w:cs="Arial"/>
                <w:b/>
                <w:iCs/>
                <w:sz w:val="20"/>
                <w:szCs w:val="20"/>
              </w:rPr>
              <w:t>Purpose</w:t>
            </w:r>
          </w:p>
        </w:tc>
        <w:tc>
          <w:tcPr>
            <w:tcW w:w="3334" w:type="pct"/>
            <w:gridSpan w:val="3"/>
            <w:tcBorders>
              <w:top w:val="single" w:sz="4" w:space="0" w:color="auto"/>
              <w:left w:val="single" w:sz="4" w:space="0" w:color="auto"/>
              <w:bottom w:val="single" w:sz="4" w:space="0" w:color="auto"/>
              <w:right w:val="single" w:sz="4" w:space="0" w:color="auto"/>
            </w:tcBorders>
          </w:tcPr>
          <w:p w:rsidR="00754FA5" w:rsidRPr="009055FA" w:rsidRDefault="007E7A83" w:rsidP="00BE3522">
            <w:pPr>
              <w:spacing w:after="0" w:line="276" w:lineRule="auto"/>
              <w:rPr>
                <w:rFonts w:asciiTheme="minorHAnsi" w:hAnsiTheme="minorHAnsi" w:cs="Arial"/>
                <w:b/>
                <w:iCs/>
                <w:sz w:val="20"/>
                <w:szCs w:val="20"/>
              </w:rPr>
            </w:pPr>
            <w:r w:rsidRPr="009055FA">
              <w:rPr>
                <w:rFonts w:asciiTheme="minorHAnsi" w:hAnsiTheme="minorHAnsi" w:cs="Arial"/>
                <w:iCs/>
                <w:sz w:val="20"/>
                <w:szCs w:val="20"/>
              </w:rPr>
              <w:t xml:space="preserve">Document lesson learnt and develop phase programme </w:t>
            </w:r>
            <w:r w:rsidR="00754FA5" w:rsidRPr="009055FA">
              <w:rPr>
                <w:rFonts w:asciiTheme="minorHAnsi" w:hAnsiTheme="minorHAnsi" w:cs="Arial"/>
                <w:iCs/>
                <w:sz w:val="20"/>
                <w:szCs w:val="20"/>
              </w:rPr>
              <w:t xml:space="preserve"> </w:t>
            </w:r>
          </w:p>
        </w:tc>
      </w:tr>
      <w:tr w:rsidR="00754FA5" w:rsidRPr="009055FA" w:rsidTr="00754FA5">
        <w:trPr>
          <w:cantSplit/>
          <w:trHeight w:val="1337"/>
        </w:trPr>
        <w:tc>
          <w:tcPr>
            <w:tcW w:w="1666" w:type="pct"/>
            <w:tcBorders>
              <w:top w:val="single" w:sz="4" w:space="0" w:color="auto"/>
              <w:left w:val="single" w:sz="4" w:space="0" w:color="auto"/>
              <w:bottom w:val="single" w:sz="4" w:space="0" w:color="auto"/>
              <w:right w:val="single" w:sz="4" w:space="0" w:color="auto"/>
            </w:tcBorders>
          </w:tcPr>
          <w:p w:rsidR="00754FA5" w:rsidRPr="009055FA" w:rsidRDefault="00754FA5" w:rsidP="00754FA5">
            <w:pPr>
              <w:spacing w:after="0" w:line="276" w:lineRule="auto"/>
              <w:rPr>
                <w:rFonts w:asciiTheme="minorHAnsi" w:hAnsiTheme="minorHAnsi" w:cs="Arial"/>
                <w:b/>
                <w:iCs/>
                <w:sz w:val="20"/>
                <w:szCs w:val="20"/>
              </w:rPr>
            </w:pPr>
          </w:p>
          <w:p w:rsidR="00754FA5" w:rsidRPr="009055FA" w:rsidRDefault="00754FA5" w:rsidP="00754FA5">
            <w:pPr>
              <w:spacing w:after="0" w:line="276" w:lineRule="auto"/>
              <w:rPr>
                <w:rFonts w:asciiTheme="minorHAnsi" w:hAnsiTheme="minorHAnsi" w:cs="Arial"/>
                <w:b/>
                <w:iCs/>
                <w:sz w:val="20"/>
                <w:szCs w:val="20"/>
              </w:rPr>
            </w:pPr>
            <w:r w:rsidRPr="009055FA">
              <w:rPr>
                <w:rFonts w:asciiTheme="minorHAnsi" w:hAnsiTheme="minorHAnsi" w:cs="Arial"/>
                <w:b/>
                <w:iCs/>
                <w:sz w:val="20"/>
                <w:szCs w:val="20"/>
              </w:rPr>
              <w:t>Description</w:t>
            </w:r>
          </w:p>
        </w:tc>
        <w:tc>
          <w:tcPr>
            <w:tcW w:w="3334" w:type="pct"/>
            <w:gridSpan w:val="3"/>
            <w:tcBorders>
              <w:top w:val="single" w:sz="4" w:space="0" w:color="auto"/>
              <w:left w:val="single" w:sz="4" w:space="0" w:color="auto"/>
              <w:bottom w:val="single" w:sz="4" w:space="0" w:color="auto"/>
              <w:right w:val="single" w:sz="4" w:space="0" w:color="auto"/>
            </w:tcBorders>
            <w:hideMark/>
          </w:tcPr>
          <w:p w:rsidR="00754FA5" w:rsidRPr="009055FA" w:rsidRDefault="007E7A83" w:rsidP="00754FA5">
            <w:pPr>
              <w:spacing w:after="0" w:line="276" w:lineRule="auto"/>
              <w:rPr>
                <w:rFonts w:asciiTheme="minorHAnsi" w:hAnsiTheme="minorHAnsi" w:cs="Arial"/>
                <w:bCs/>
                <w:iCs/>
                <w:sz w:val="20"/>
                <w:szCs w:val="20"/>
              </w:rPr>
            </w:pPr>
            <w:r w:rsidRPr="009055FA">
              <w:rPr>
                <w:rFonts w:asciiTheme="minorHAnsi" w:hAnsiTheme="minorHAnsi" w:cs="Arial"/>
                <w:sz w:val="20"/>
                <w:szCs w:val="20"/>
              </w:rPr>
              <w:t xml:space="preserve">1. </w:t>
            </w:r>
            <w:r w:rsidRPr="009055FA">
              <w:rPr>
                <w:rFonts w:asciiTheme="minorHAnsi" w:hAnsiTheme="minorHAnsi"/>
                <w:sz w:val="20"/>
                <w:szCs w:val="20"/>
              </w:rPr>
              <w:t xml:space="preserve">Support the formulation of County Strategic Plan for Awerial County with special reference to transformed demographics and strengthening the links between the humanitarian and development work stream </w:t>
            </w:r>
            <w:r w:rsidR="00754FA5" w:rsidRPr="009055FA">
              <w:rPr>
                <w:rFonts w:asciiTheme="minorHAnsi" w:hAnsiTheme="minorHAnsi" w:cs="Arial"/>
                <w:sz w:val="20"/>
                <w:szCs w:val="20"/>
              </w:rPr>
              <w:t xml:space="preserve">2. </w:t>
            </w:r>
            <w:r w:rsidR="00754FA5" w:rsidRPr="009055FA">
              <w:rPr>
                <w:rFonts w:asciiTheme="minorHAnsi" w:hAnsiTheme="minorHAnsi" w:cs="Arial"/>
                <w:bCs/>
                <w:iCs/>
                <w:sz w:val="20"/>
                <w:szCs w:val="20"/>
              </w:rPr>
              <w:t xml:space="preserve"> </w:t>
            </w:r>
            <w:r w:rsidR="00754FA5" w:rsidRPr="009055FA">
              <w:rPr>
                <w:rFonts w:asciiTheme="minorHAnsi" w:hAnsiTheme="minorHAnsi"/>
                <w:sz w:val="20"/>
                <w:szCs w:val="20"/>
              </w:rPr>
              <w:t>Undertake assessment and reporting</w:t>
            </w:r>
            <w:r w:rsidR="00754FA5" w:rsidRPr="009055FA">
              <w:rPr>
                <w:rFonts w:asciiTheme="minorHAnsi" w:hAnsiTheme="minorHAnsi" w:cs="Arial"/>
                <w:bCs/>
                <w:iCs/>
                <w:sz w:val="20"/>
                <w:szCs w:val="20"/>
              </w:rPr>
              <w:t xml:space="preserve"> </w:t>
            </w:r>
          </w:p>
          <w:p w:rsidR="00754FA5" w:rsidRPr="009055FA" w:rsidRDefault="007E7A83" w:rsidP="006E0750">
            <w:pPr>
              <w:spacing w:after="0" w:line="276" w:lineRule="auto"/>
              <w:rPr>
                <w:rFonts w:asciiTheme="minorHAnsi" w:hAnsiTheme="minorHAnsi" w:cs="Arial"/>
                <w:iCs/>
                <w:sz w:val="20"/>
                <w:szCs w:val="20"/>
              </w:rPr>
            </w:pPr>
            <w:r w:rsidRPr="009055FA">
              <w:rPr>
                <w:rFonts w:asciiTheme="minorHAnsi" w:hAnsiTheme="minorHAnsi" w:cs="Arial"/>
                <w:bCs/>
                <w:iCs/>
                <w:sz w:val="20"/>
                <w:szCs w:val="20"/>
              </w:rPr>
              <w:t>2</w:t>
            </w:r>
            <w:r w:rsidR="00754FA5" w:rsidRPr="009055FA">
              <w:rPr>
                <w:rFonts w:asciiTheme="minorHAnsi" w:hAnsiTheme="minorHAnsi" w:cs="Arial"/>
                <w:bCs/>
                <w:iCs/>
                <w:sz w:val="20"/>
                <w:szCs w:val="20"/>
              </w:rPr>
              <w:t xml:space="preserve">. </w:t>
            </w:r>
            <w:r w:rsidR="005C5D04">
              <w:rPr>
                <w:rFonts w:asciiTheme="minorHAnsi" w:eastAsiaTheme="minorHAnsi" w:hAnsiTheme="minorHAnsi" w:cstheme="minorBidi"/>
                <w:sz w:val="20"/>
                <w:szCs w:val="20"/>
                <w:lang w:val="en-US"/>
              </w:rPr>
              <w:t>D</w:t>
            </w:r>
            <w:r w:rsidRPr="009055FA">
              <w:rPr>
                <w:rFonts w:asciiTheme="minorHAnsi" w:eastAsiaTheme="minorHAnsi" w:hAnsiTheme="minorHAnsi" w:cstheme="minorBidi"/>
                <w:sz w:val="20"/>
                <w:szCs w:val="20"/>
                <w:lang w:val="en-US"/>
              </w:rPr>
              <w:t>ocument lesson learnt challenges, and risk</w:t>
            </w:r>
            <w:r w:rsidR="00085601">
              <w:rPr>
                <w:rFonts w:asciiTheme="minorHAnsi" w:eastAsiaTheme="minorHAnsi" w:hAnsiTheme="minorHAnsi" w:cstheme="minorBidi"/>
                <w:sz w:val="20"/>
                <w:szCs w:val="20"/>
                <w:lang w:val="en-US"/>
              </w:rPr>
              <w:t>s</w:t>
            </w:r>
            <w:r w:rsidRPr="009055FA">
              <w:rPr>
                <w:rFonts w:asciiTheme="minorHAnsi" w:eastAsiaTheme="minorHAnsi" w:hAnsiTheme="minorHAnsi" w:cstheme="minorBidi"/>
                <w:sz w:val="20"/>
                <w:szCs w:val="20"/>
                <w:lang w:val="en-US"/>
              </w:rPr>
              <w:t xml:space="preserve"> emerging from the implementation of the livelihoods pilot under ICPR and develop phase 2 full-fledged project document</w:t>
            </w:r>
          </w:p>
        </w:tc>
      </w:tr>
      <w:tr w:rsidR="00754FA5" w:rsidRPr="009055FA" w:rsidTr="00754FA5">
        <w:trPr>
          <w:cantSplit/>
          <w:trHeight w:val="791"/>
        </w:trPr>
        <w:tc>
          <w:tcPr>
            <w:tcW w:w="1666" w:type="pct"/>
            <w:tcBorders>
              <w:top w:val="single" w:sz="4" w:space="0" w:color="auto"/>
              <w:left w:val="single" w:sz="4" w:space="0" w:color="auto"/>
              <w:bottom w:val="single" w:sz="4" w:space="0" w:color="auto"/>
              <w:right w:val="single" w:sz="4" w:space="0" w:color="auto"/>
            </w:tcBorders>
            <w:vAlign w:val="bottom"/>
          </w:tcPr>
          <w:p w:rsidR="00754FA5" w:rsidRDefault="00754FA5" w:rsidP="00754FA5">
            <w:pPr>
              <w:spacing w:after="0" w:line="276" w:lineRule="auto"/>
              <w:rPr>
                <w:rFonts w:asciiTheme="minorHAnsi" w:hAnsiTheme="minorHAnsi" w:cs="Arial"/>
                <w:b/>
                <w:bCs/>
                <w:sz w:val="20"/>
                <w:szCs w:val="20"/>
              </w:rPr>
            </w:pPr>
            <w:r w:rsidRPr="009055FA">
              <w:rPr>
                <w:rFonts w:asciiTheme="minorHAnsi" w:hAnsiTheme="minorHAnsi" w:cs="Arial"/>
                <w:b/>
                <w:bCs/>
                <w:sz w:val="20"/>
                <w:szCs w:val="20"/>
              </w:rPr>
              <w:t>Quality Criteria</w:t>
            </w:r>
          </w:p>
          <w:p w:rsidR="00986B7C" w:rsidRPr="00986B7C" w:rsidRDefault="00986B7C" w:rsidP="00754FA5">
            <w:pPr>
              <w:spacing w:after="0" w:line="276" w:lineRule="auto"/>
              <w:rPr>
                <w:rFonts w:asciiTheme="minorHAnsi" w:hAnsiTheme="minorHAnsi" w:cs="Arial"/>
                <w:bCs/>
                <w:sz w:val="20"/>
                <w:szCs w:val="20"/>
              </w:rPr>
            </w:pPr>
            <w:r w:rsidRPr="00986B7C">
              <w:rPr>
                <w:rFonts w:asciiTheme="minorHAnsi" w:hAnsiTheme="minorHAnsi" w:cs="Arial"/>
                <w:bCs/>
                <w:sz w:val="20"/>
                <w:szCs w:val="20"/>
              </w:rPr>
              <w:t xml:space="preserve">Number of consultation and desk review conducted  </w:t>
            </w:r>
          </w:p>
          <w:p w:rsidR="00754FA5" w:rsidRPr="009055FA" w:rsidRDefault="00754FA5" w:rsidP="00754FA5">
            <w:pPr>
              <w:spacing w:after="0" w:line="276" w:lineRule="auto"/>
              <w:rPr>
                <w:rFonts w:asciiTheme="minorHAnsi" w:hAnsiTheme="minorHAnsi" w:cs="Arial"/>
                <w:bCs/>
                <w:sz w:val="20"/>
                <w:szCs w:val="20"/>
              </w:rPr>
            </w:pPr>
          </w:p>
        </w:tc>
        <w:tc>
          <w:tcPr>
            <w:tcW w:w="2148" w:type="pct"/>
            <w:tcBorders>
              <w:top w:val="single" w:sz="4" w:space="0" w:color="auto"/>
              <w:left w:val="single" w:sz="4" w:space="0" w:color="auto"/>
              <w:bottom w:val="single" w:sz="4" w:space="0" w:color="auto"/>
              <w:right w:val="single" w:sz="4" w:space="0" w:color="auto"/>
            </w:tcBorders>
            <w:hideMark/>
          </w:tcPr>
          <w:p w:rsidR="00754FA5" w:rsidRPr="009055FA" w:rsidRDefault="00754FA5" w:rsidP="00754FA5">
            <w:pPr>
              <w:spacing w:after="0" w:line="276" w:lineRule="auto"/>
              <w:rPr>
                <w:rFonts w:asciiTheme="minorHAnsi" w:hAnsiTheme="minorHAnsi" w:cs="Arial"/>
                <w:b/>
                <w:sz w:val="20"/>
                <w:szCs w:val="20"/>
              </w:rPr>
            </w:pPr>
            <w:r w:rsidRPr="009055FA">
              <w:rPr>
                <w:rFonts w:asciiTheme="minorHAnsi" w:hAnsiTheme="minorHAnsi" w:cs="Arial"/>
                <w:b/>
                <w:sz w:val="20"/>
                <w:szCs w:val="20"/>
              </w:rPr>
              <w:t>Quality Method</w:t>
            </w:r>
          </w:p>
          <w:p w:rsidR="00754FA5" w:rsidRPr="009055FA" w:rsidRDefault="00754FA5" w:rsidP="006E0750">
            <w:pPr>
              <w:spacing w:after="0" w:line="276" w:lineRule="auto"/>
              <w:rPr>
                <w:rFonts w:asciiTheme="minorHAnsi" w:hAnsiTheme="minorHAnsi" w:cs="Arial"/>
                <w:bCs/>
                <w:sz w:val="20"/>
                <w:szCs w:val="20"/>
              </w:rPr>
            </w:pPr>
            <w:r w:rsidRPr="009055FA">
              <w:rPr>
                <w:rFonts w:asciiTheme="minorHAnsi" w:hAnsiTheme="minorHAnsi" w:cs="Arial"/>
                <w:bCs/>
                <w:sz w:val="20"/>
                <w:szCs w:val="20"/>
              </w:rPr>
              <w:t xml:space="preserve">Livelihoods assessment conducted </w:t>
            </w:r>
          </w:p>
        </w:tc>
        <w:tc>
          <w:tcPr>
            <w:tcW w:w="1186" w:type="pct"/>
            <w:gridSpan w:val="2"/>
            <w:tcBorders>
              <w:top w:val="single" w:sz="4" w:space="0" w:color="auto"/>
              <w:left w:val="single" w:sz="4" w:space="0" w:color="auto"/>
              <w:bottom w:val="single" w:sz="4" w:space="0" w:color="auto"/>
              <w:right w:val="single" w:sz="4" w:space="0" w:color="auto"/>
            </w:tcBorders>
            <w:hideMark/>
          </w:tcPr>
          <w:p w:rsidR="00754FA5" w:rsidRPr="009055FA" w:rsidRDefault="007E7A83" w:rsidP="00754FA5">
            <w:pPr>
              <w:spacing w:after="0" w:line="276" w:lineRule="auto"/>
              <w:rPr>
                <w:rFonts w:asciiTheme="minorHAnsi" w:hAnsiTheme="minorHAnsi" w:cs="Arial"/>
                <w:b/>
                <w:sz w:val="20"/>
                <w:szCs w:val="20"/>
              </w:rPr>
            </w:pPr>
            <w:r w:rsidRPr="009055FA">
              <w:rPr>
                <w:rFonts w:asciiTheme="minorHAnsi" w:hAnsiTheme="minorHAnsi" w:cs="Arial"/>
                <w:b/>
                <w:sz w:val="20"/>
                <w:szCs w:val="20"/>
              </w:rPr>
              <w:t>Date of Assessment</w:t>
            </w:r>
          </w:p>
          <w:p w:rsidR="00754FA5" w:rsidRPr="009055FA" w:rsidRDefault="00754FA5" w:rsidP="00754FA5">
            <w:pPr>
              <w:spacing w:after="0" w:line="276" w:lineRule="auto"/>
              <w:rPr>
                <w:rFonts w:asciiTheme="minorHAnsi" w:hAnsiTheme="minorHAnsi" w:cs="Arial"/>
                <w:bCs/>
                <w:sz w:val="20"/>
                <w:szCs w:val="20"/>
              </w:rPr>
            </w:pPr>
            <w:r w:rsidRPr="009055FA">
              <w:rPr>
                <w:rFonts w:asciiTheme="minorHAnsi" w:hAnsiTheme="minorHAnsi" w:cs="Arial"/>
                <w:sz w:val="20"/>
                <w:szCs w:val="20"/>
              </w:rPr>
              <w:t xml:space="preserve">End of first quarter </w:t>
            </w:r>
          </w:p>
        </w:tc>
      </w:tr>
      <w:tr w:rsidR="00754FA5" w:rsidRPr="009055FA" w:rsidTr="00754FA5">
        <w:trPr>
          <w:trHeight w:val="353"/>
        </w:trPr>
        <w:tc>
          <w:tcPr>
            <w:tcW w:w="5000" w:type="pct"/>
            <w:gridSpan w:val="4"/>
            <w:tcBorders>
              <w:top w:val="nil"/>
              <w:left w:val="nil"/>
              <w:bottom w:val="nil"/>
              <w:right w:val="nil"/>
            </w:tcBorders>
            <w:tcMar>
              <w:top w:w="43" w:type="dxa"/>
              <w:left w:w="115" w:type="dxa"/>
              <w:bottom w:w="0" w:type="dxa"/>
              <w:right w:w="115" w:type="dxa"/>
            </w:tcMar>
            <w:hideMark/>
          </w:tcPr>
          <w:p w:rsidR="00754FA5" w:rsidRPr="009055FA" w:rsidRDefault="00754FA5" w:rsidP="00754FA5">
            <w:pPr>
              <w:spacing w:after="0" w:line="276" w:lineRule="auto"/>
              <w:jc w:val="left"/>
              <w:rPr>
                <w:rFonts w:asciiTheme="minorHAnsi" w:eastAsia="Calibri" w:hAnsiTheme="minorHAnsi" w:cs="Arial"/>
                <w:sz w:val="20"/>
                <w:szCs w:val="20"/>
              </w:rPr>
            </w:pPr>
          </w:p>
        </w:tc>
      </w:tr>
    </w:tbl>
    <w:p w:rsidR="00754FA5" w:rsidRPr="009055FA" w:rsidRDefault="00754FA5" w:rsidP="00754FA5">
      <w:pPr>
        <w:rPr>
          <w:rFonts w:asciiTheme="minorHAnsi" w:hAnsiTheme="minorHAnsi"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873"/>
        <w:gridCol w:w="303"/>
        <w:gridCol w:w="1836"/>
      </w:tblGrid>
      <w:tr w:rsidR="00754FA5" w:rsidRPr="009055FA" w:rsidTr="00754FA5">
        <w:trPr>
          <w:cantSplit/>
          <w:trHeight w:val="557"/>
        </w:trPr>
        <w:tc>
          <w:tcPr>
            <w:tcW w:w="1666" w:type="pct"/>
            <w:tcBorders>
              <w:top w:val="single" w:sz="4" w:space="0" w:color="auto"/>
              <w:left w:val="single" w:sz="4" w:space="0" w:color="auto"/>
              <w:bottom w:val="single" w:sz="4" w:space="0" w:color="auto"/>
              <w:right w:val="single" w:sz="4" w:space="0" w:color="auto"/>
            </w:tcBorders>
            <w:hideMark/>
          </w:tcPr>
          <w:p w:rsidR="00754FA5" w:rsidRPr="009055FA" w:rsidRDefault="00754FA5" w:rsidP="00754FA5">
            <w:pPr>
              <w:spacing w:after="0"/>
              <w:jc w:val="left"/>
              <w:rPr>
                <w:rFonts w:asciiTheme="minorHAnsi" w:hAnsiTheme="minorHAnsi" w:cs="Arial"/>
                <w:b/>
                <w:iCs/>
                <w:sz w:val="20"/>
                <w:szCs w:val="20"/>
              </w:rPr>
            </w:pPr>
            <w:r w:rsidRPr="009055FA">
              <w:rPr>
                <w:rFonts w:asciiTheme="minorHAnsi" w:hAnsiTheme="minorHAnsi" w:cs="Arial"/>
                <w:b/>
                <w:iCs/>
                <w:sz w:val="20"/>
                <w:szCs w:val="20"/>
              </w:rPr>
              <w:t xml:space="preserve">Output 1: </w:t>
            </w:r>
          </w:p>
          <w:p w:rsidR="00754FA5" w:rsidRPr="009055FA" w:rsidRDefault="00754FA5" w:rsidP="00754FA5">
            <w:pPr>
              <w:spacing w:after="0" w:line="276" w:lineRule="auto"/>
              <w:rPr>
                <w:rFonts w:asciiTheme="minorHAnsi" w:hAnsiTheme="minorHAnsi" w:cs="Arial"/>
                <w:b/>
                <w:iCs/>
                <w:sz w:val="20"/>
                <w:szCs w:val="20"/>
              </w:rPr>
            </w:pPr>
          </w:p>
        </w:tc>
        <w:tc>
          <w:tcPr>
            <w:tcW w:w="3334" w:type="pct"/>
            <w:gridSpan w:val="3"/>
            <w:tcBorders>
              <w:top w:val="single" w:sz="4" w:space="0" w:color="auto"/>
              <w:left w:val="single" w:sz="4" w:space="0" w:color="auto"/>
              <w:bottom w:val="single" w:sz="4" w:space="0" w:color="auto"/>
              <w:right w:val="single" w:sz="4" w:space="0" w:color="auto"/>
            </w:tcBorders>
            <w:hideMark/>
          </w:tcPr>
          <w:p w:rsidR="00754FA5" w:rsidRPr="009055FA" w:rsidRDefault="00F631F5" w:rsidP="00F631F5">
            <w:pPr>
              <w:spacing w:after="0"/>
              <w:jc w:val="left"/>
              <w:rPr>
                <w:rFonts w:asciiTheme="minorHAnsi" w:eastAsia="MS Mincho" w:hAnsiTheme="minorHAnsi"/>
                <w:b/>
                <w:sz w:val="18"/>
                <w:szCs w:val="18"/>
                <w:lang w:val="en-US"/>
              </w:rPr>
            </w:pPr>
            <w:r w:rsidRPr="009055FA">
              <w:rPr>
                <w:rFonts w:asciiTheme="minorHAnsi" w:eastAsia="MS Mincho" w:hAnsiTheme="minorHAnsi"/>
                <w:b/>
                <w:sz w:val="18"/>
                <w:szCs w:val="18"/>
                <w:lang w:val="en-US"/>
              </w:rPr>
              <w:t>Livelihoods stabilization and early economic recovery for conflict affected areas targeting mainly IDPs, and host communities is attained.</w:t>
            </w:r>
          </w:p>
        </w:tc>
      </w:tr>
      <w:tr w:rsidR="00754FA5" w:rsidRPr="009055FA" w:rsidTr="00754FA5">
        <w:trPr>
          <w:cantSplit/>
          <w:trHeight w:val="557"/>
        </w:trPr>
        <w:tc>
          <w:tcPr>
            <w:tcW w:w="1666" w:type="pct"/>
            <w:tcBorders>
              <w:top w:val="single" w:sz="4" w:space="0" w:color="auto"/>
              <w:left w:val="single" w:sz="4" w:space="0" w:color="auto"/>
              <w:bottom w:val="single" w:sz="4" w:space="0" w:color="auto"/>
              <w:right w:val="single" w:sz="4" w:space="0" w:color="auto"/>
            </w:tcBorders>
            <w:hideMark/>
          </w:tcPr>
          <w:p w:rsidR="00754FA5" w:rsidRPr="009055FA" w:rsidRDefault="00754FA5" w:rsidP="00754FA5">
            <w:pPr>
              <w:spacing w:after="0" w:line="276" w:lineRule="auto"/>
              <w:rPr>
                <w:rFonts w:asciiTheme="minorHAnsi" w:hAnsiTheme="minorHAnsi" w:cs="Arial"/>
                <w:sz w:val="20"/>
                <w:szCs w:val="20"/>
              </w:rPr>
            </w:pPr>
            <w:r w:rsidRPr="009055FA">
              <w:rPr>
                <w:rFonts w:asciiTheme="minorHAnsi" w:hAnsiTheme="minorHAnsi" w:cs="Arial"/>
                <w:b/>
                <w:iCs/>
                <w:sz w:val="20"/>
                <w:szCs w:val="20"/>
              </w:rPr>
              <w:t>Activity Result 1.2</w:t>
            </w:r>
            <w:r w:rsidRPr="009055FA">
              <w:rPr>
                <w:rFonts w:asciiTheme="minorHAnsi" w:hAnsiTheme="minorHAnsi" w:cs="Arial"/>
                <w:sz w:val="20"/>
                <w:szCs w:val="20"/>
              </w:rPr>
              <w:t xml:space="preserve"> (Atlas Activity ID) </w:t>
            </w:r>
          </w:p>
        </w:tc>
        <w:tc>
          <w:tcPr>
            <w:tcW w:w="2316" w:type="pct"/>
            <w:gridSpan w:val="2"/>
            <w:tcBorders>
              <w:top w:val="single" w:sz="4" w:space="0" w:color="auto"/>
              <w:left w:val="single" w:sz="4" w:space="0" w:color="auto"/>
              <w:bottom w:val="single" w:sz="4" w:space="0" w:color="auto"/>
              <w:right w:val="single" w:sz="4" w:space="0" w:color="auto"/>
            </w:tcBorders>
            <w:hideMark/>
          </w:tcPr>
          <w:p w:rsidR="00754FA5" w:rsidRPr="009055FA" w:rsidRDefault="00754FA5" w:rsidP="00754FA5">
            <w:pPr>
              <w:spacing w:after="0" w:line="276" w:lineRule="auto"/>
              <w:rPr>
                <w:rFonts w:asciiTheme="minorHAnsi" w:hAnsiTheme="minorHAnsi" w:cs="Arial"/>
                <w:iCs/>
                <w:sz w:val="20"/>
                <w:szCs w:val="20"/>
              </w:rPr>
            </w:pPr>
            <w:r w:rsidRPr="009055FA">
              <w:rPr>
                <w:rFonts w:asciiTheme="minorHAnsi" w:eastAsia="MS Mincho" w:hAnsiTheme="minorHAnsi"/>
                <w:sz w:val="20"/>
                <w:szCs w:val="20"/>
                <w:lang w:val="en-US"/>
              </w:rPr>
              <w:t>Emergency employment (e.g. through cash for work, cash for production or public works where possible) is design</w:t>
            </w:r>
            <w:r w:rsidR="00085601">
              <w:rPr>
                <w:rFonts w:asciiTheme="minorHAnsi" w:eastAsia="MS Mincho" w:hAnsiTheme="minorHAnsi"/>
                <w:sz w:val="20"/>
                <w:szCs w:val="20"/>
                <w:lang w:val="en-US"/>
              </w:rPr>
              <w:t>ed</w:t>
            </w:r>
            <w:r w:rsidRPr="009055FA">
              <w:rPr>
                <w:rFonts w:asciiTheme="minorHAnsi" w:eastAsia="MS Mincho" w:hAnsiTheme="minorHAnsi"/>
                <w:sz w:val="20"/>
                <w:szCs w:val="20"/>
                <w:lang w:val="en-US"/>
              </w:rPr>
              <w:t xml:space="preserve"> and implemented.</w:t>
            </w:r>
          </w:p>
        </w:tc>
        <w:tc>
          <w:tcPr>
            <w:tcW w:w="1018" w:type="pct"/>
            <w:tcBorders>
              <w:top w:val="single" w:sz="4" w:space="0" w:color="auto"/>
              <w:left w:val="single" w:sz="4" w:space="0" w:color="auto"/>
              <w:bottom w:val="single" w:sz="4" w:space="0" w:color="auto"/>
              <w:right w:val="single" w:sz="4" w:space="0" w:color="auto"/>
            </w:tcBorders>
            <w:hideMark/>
          </w:tcPr>
          <w:p w:rsidR="00754FA5" w:rsidRPr="009055FA" w:rsidRDefault="00366A7C" w:rsidP="00754FA5">
            <w:pPr>
              <w:spacing w:after="0" w:line="276" w:lineRule="auto"/>
              <w:rPr>
                <w:rFonts w:asciiTheme="minorHAnsi" w:hAnsiTheme="minorHAnsi" w:cs="Arial"/>
                <w:iCs/>
                <w:sz w:val="20"/>
                <w:szCs w:val="20"/>
              </w:rPr>
            </w:pPr>
            <w:r w:rsidRPr="009055FA">
              <w:rPr>
                <w:rFonts w:asciiTheme="minorHAnsi" w:hAnsiTheme="minorHAnsi" w:cs="Arial"/>
                <w:iCs/>
                <w:sz w:val="20"/>
                <w:szCs w:val="20"/>
              </w:rPr>
              <w:t>Start Date: 1 Jan. 2015</w:t>
            </w:r>
          </w:p>
          <w:p w:rsidR="00754FA5" w:rsidRPr="009055FA" w:rsidRDefault="00366A7C" w:rsidP="00754FA5">
            <w:pPr>
              <w:spacing w:after="0" w:line="276" w:lineRule="auto"/>
              <w:rPr>
                <w:rFonts w:asciiTheme="minorHAnsi" w:hAnsiTheme="minorHAnsi" w:cs="Arial"/>
                <w:b/>
                <w:iCs/>
                <w:sz w:val="20"/>
                <w:szCs w:val="20"/>
              </w:rPr>
            </w:pPr>
            <w:r w:rsidRPr="009055FA">
              <w:rPr>
                <w:rFonts w:asciiTheme="minorHAnsi" w:hAnsiTheme="minorHAnsi" w:cs="Arial"/>
                <w:iCs/>
                <w:sz w:val="20"/>
                <w:szCs w:val="20"/>
              </w:rPr>
              <w:t>End Date: 31 Dec. 2015</w:t>
            </w:r>
          </w:p>
        </w:tc>
      </w:tr>
      <w:tr w:rsidR="00754FA5" w:rsidRPr="009055FA" w:rsidTr="00754FA5">
        <w:trPr>
          <w:cantSplit/>
          <w:trHeight w:val="287"/>
        </w:trPr>
        <w:tc>
          <w:tcPr>
            <w:tcW w:w="1666" w:type="pct"/>
            <w:tcBorders>
              <w:top w:val="single" w:sz="4" w:space="0" w:color="auto"/>
              <w:left w:val="single" w:sz="4" w:space="0" w:color="auto"/>
              <w:bottom w:val="single" w:sz="4" w:space="0" w:color="auto"/>
              <w:right w:val="single" w:sz="4" w:space="0" w:color="auto"/>
            </w:tcBorders>
            <w:hideMark/>
          </w:tcPr>
          <w:p w:rsidR="00754FA5" w:rsidRPr="009055FA" w:rsidRDefault="00754FA5" w:rsidP="00754FA5">
            <w:pPr>
              <w:spacing w:after="0" w:line="276" w:lineRule="auto"/>
              <w:rPr>
                <w:rFonts w:asciiTheme="minorHAnsi" w:hAnsiTheme="minorHAnsi" w:cs="Arial"/>
                <w:b/>
                <w:iCs/>
                <w:sz w:val="20"/>
                <w:szCs w:val="20"/>
              </w:rPr>
            </w:pPr>
            <w:r w:rsidRPr="009055FA">
              <w:rPr>
                <w:rFonts w:asciiTheme="minorHAnsi" w:hAnsiTheme="minorHAnsi" w:cs="Arial"/>
                <w:b/>
                <w:iCs/>
                <w:sz w:val="20"/>
                <w:szCs w:val="20"/>
              </w:rPr>
              <w:t>Purpose</w:t>
            </w:r>
          </w:p>
        </w:tc>
        <w:tc>
          <w:tcPr>
            <w:tcW w:w="3334" w:type="pct"/>
            <w:gridSpan w:val="3"/>
            <w:tcBorders>
              <w:top w:val="single" w:sz="4" w:space="0" w:color="auto"/>
              <w:left w:val="single" w:sz="4" w:space="0" w:color="auto"/>
              <w:bottom w:val="single" w:sz="4" w:space="0" w:color="auto"/>
              <w:right w:val="single" w:sz="4" w:space="0" w:color="auto"/>
            </w:tcBorders>
          </w:tcPr>
          <w:p w:rsidR="00754FA5" w:rsidRPr="009055FA" w:rsidRDefault="00F631F5" w:rsidP="00754FA5">
            <w:pPr>
              <w:spacing w:after="0" w:line="276" w:lineRule="auto"/>
              <w:rPr>
                <w:rFonts w:asciiTheme="minorHAnsi" w:hAnsiTheme="minorHAnsi" w:cs="Arial"/>
                <w:b/>
                <w:iCs/>
                <w:sz w:val="20"/>
                <w:szCs w:val="20"/>
              </w:rPr>
            </w:pPr>
            <w:r w:rsidRPr="009055FA">
              <w:rPr>
                <w:rFonts w:asciiTheme="minorHAnsi" w:hAnsiTheme="minorHAnsi" w:cs="Arial"/>
                <w:iCs/>
                <w:sz w:val="20"/>
                <w:szCs w:val="20"/>
              </w:rPr>
              <w:t>E</w:t>
            </w:r>
            <w:r w:rsidR="00754FA5" w:rsidRPr="009055FA">
              <w:rPr>
                <w:rFonts w:asciiTheme="minorHAnsi" w:hAnsiTheme="minorHAnsi" w:cs="Arial"/>
                <w:iCs/>
                <w:sz w:val="20"/>
                <w:szCs w:val="20"/>
              </w:rPr>
              <w:t xml:space="preserve">mergency employment </w:t>
            </w:r>
            <w:r w:rsidRPr="009055FA">
              <w:rPr>
                <w:rFonts w:asciiTheme="minorHAnsi" w:hAnsiTheme="minorHAnsi" w:cs="Arial"/>
                <w:iCs/>
                <w:sz w:val="20"/>
                <w:szCs w:val="20"/>
              </w:rPr>
              <w:t xml:space="preserve">created </w:t>
            </w:r>
            <w:r w:rsidR="00754FA5" w:rsidRPr="009055FA">
              <w:rPr>
                <w:rFonts w:asciiTheme="minorHAnsi" w:hAnsiTheme="minorHAnsi" w:cs="Arial"/>
                <w:iCs/>
                <w:sz w:val="20"/>
                <w:szCs w:val="20"/>
              </w:rPr>
              <w:t xml:space="preserve">to IDPs and host community  </w:t>
            </w:r>
          </w:p>
        </w:tc>
      </w:tr>
      <w:tr w:rsidR="00754FA5" w:rsidRPr="009055FA" w:rsidTr="00754FA5">
        <w:trPr>
          <w:cantSplit/>
          <w:trHeight w:val="1337"/>
        </w:trPr>
        <w:tc>
          <w:tcPr>
            <w:tcW w:w="1666" w:type="pct"/>
            <w:tcBorders>
              <w:top w:val="single" w:sz="4" w:space="0" w:color="auto"/>
              <w:left w:val="single" w:sz="4" w:space="0" w:color="auto"/>
              <w:bottom w:val="single" w:sz="4" w:space="0" w:color="auto"/>
              <w:right w:val="single" w:sz="4" w:space="0" w:color="auto"/>
            </w:tcBorders>
          </w:tcPr>
          <w:p w:rsidR="00754FA5" w:rsidRPr="009055FA" w:rsidRDefault="00754FA5" w:rsidP="00754FA5">
            <w:pPr>
              <w:spacing w:after="0" w:line="276" w:lineRule="auto"/>
              <w:rPr>
                <w:rFonts w:asciiTheme="minorHAnsi" w:hAnsiTheme="minorHAnsi" w:cs="Arial"/>
                <w:b/>
                <w:iCs/>
                <w:sz w:val="20"/>
                <w:szCs w:val="20"/>
              </w:rPr>
            </w:pPr>
          </w:p>
          <w:p w:rsidR="00754FA5" w:rsidRPr="009055FA" w:rsidRDefault="00754FA5" w:rsidP="00754FA5">
            <w:pPr>
              <w:spacing w:after="0" w:line="276" w:lineRule="auto"/>
              <w:rPr>
                <w:rFonts w:asciiTheme="minorHAnsi" w:hAnsiTheme="minorHAnsi" w:cs="Arial"/>
                <w:b/>
                <w:iCs/>
                <w:sz w:val="20"/>
                <w:szCs w:val="20"/>
              </w:rPr>
            </w:pPr>
            <w:r w:rsidRPr="009055FA">
              <w:rPr>
                <w:rFonts w:asciiTheme="minorHAnsi" w:hAnsiTheme="minorHAnsi" w:cs="Arial"/>
                <w:b/>
                <w:iCs/>
                <w:sz w:val="20"/>
                <w:szCs w:val="20"/>
              </w:rPr>
              <w:t>Description</w:t>
            </w:r>
          </w:p>
        </w:tc>
        <w:tc>
          <w:tcPr>
            <w:tcW w:w="3334" w:type="pct"/>
            <w:gridSpan w:val="3"/>
            <w:tcBorders>
              <w:top w:val="single" w:sz="4" w:space="0" w:color="auto"/>
              <w:left w:val="single" w:sz="4" w:space="0" w:color="auto"/>
              <w:bottom w:val="single" w:sz="4" w:space="0" w:color="auto"/>
              <w:right w:val="single" w:sz="4" w:space="0" w:color="auto"/>
            </w:tcBorders>
            <w:hideMark/>
          </w:tcPr>
          <w:p w:rsidR="00754FA5" w:rsidRPr="009055FA" w:rsidRDefault="00F631F5" w:rsidP="00F631F5">
            <w:pPr>
              <w:pStyle w:val="ListParagraph"/>
              <w:numPr>
                <w:ilvl w:val="0"/>
                <w:numId w:val="34"/>
              </w:numPr>
              <w:spacing w:line="276" w:lineRule="auto"/>
              <w:rPr>
                <w:rFonts w:asciiTheme="minorHAnsi" w:hAnsiTheme="minorHAnsi"/>
                <w:sz w:val="20"/>
                <w:szCs w:val="20"/>
              </w:rPr>
            </w:pPr>
            <w:r w:rsidRPr="009055FA">
              <w:rPr>
                <w:rFonts w:asciiTheme="minorHAnsi" w:eastAsiaTheme="minorHAnsi" w:hAnsiTheme="minorHAnsi" w:cstheme="minorBidi"/>
                <w:sz w:val="20"/>
                <w:szCs w:val="20"/>
              </w:rPr>
              <w:t xml:space="preserve">Support sustainable livelihoods skills training of 200 beneficiaries both IDPs and hosts at the UN House PoC and Mingkaman IDPs site.   </w:t>
            </w:r>
          </w:p>
          <w:p w:rsidR="00F631F5" w:rsidRPr="009055FA" w:rsidRDefault="00F631F5" w:rsidP="00F631F5">
            <w:pPr>
              <w:pStyle w:val="ListParagraph"/>
              <w:numPr>
                <w:ilvl w:val="0"/>
                <w:numId w:val="34"/>
              </w:numPr>
              <w:spacing w:line="276" w:lineRule="auto"/>
              <w:rPr>
                <w:rFonts w:asciiTheme="minorHAnsi" w:hAnsiTheme="minorHAnsi"/>
                <w:sz w:val="20"/>
                <w:szCs w:val="20"/>
              </w:rPr>
            </w:pPr>
            <w:r w:rsidRPr="009055FA">
              <w:rPr>
                <w:rFonts w:asciiTheme="minorHAnsi" w:eastAsiaTheme="minorHAnsi" w:hAnsiTheme="minorHAnsi" w:cstheme="minorBidi"/>
                <w:sz w:val="20"/>
                <w:szCs w:val="20"/>
              </w:rPr>
              <w:t>Support the construction of 84  (phase 2) of the market stalls in Mingkaman Awerial County and create emergency employment for 300 beneficiaries</w:t>
            </w:r>
          </w:p>
          <w:p w:rsidR="00754FA5" w:rsidRPr="009055FA" w:rsidRDefault="00F631F5" w:rsidP="00085601">
            <w:pPr>
              <w:pStyle w:val="ListParagraph"/>
              <w:numPr>
                <w:ilvl w:val="0"/>
                <w:numId w:val="34"/>
              </w:numPr>
              <w:spacing w:line="276" w:lineRule="auto"/>
              <w:rPr>
                <w:rFonts w:asciiTheme="minorHAnsi" w:hAnsiTheme="minorHAnsi"/>
                <w:sz w:val="20"/>
                <w:szCs w:val="20"/>
              </w:rPr>
            </w:pPr>
            <w:r w:rsidRPr="009055FA">
              <w:rPr>
                <w:rFonts w:asciiTheme="minorHAnsi" w:eastAsiaTheme="minorHAnsi" w:hAnsiTheme="minorHAnsi" w:cstheme="minorBidi"/>
                <w:sz w:val="20"/>
                <w:szCs w:val="20"/>
              </w:rPr>
              <w:t xml:space="preserve">Provide technical advisory support including assistance to the beneficiaries on how to form and manage economic association/cooperatives, micro-businesses, generate incomes and institute equitable benefit sharing arrangements including to those </w:t>
            </w:r>
            <w:r w:rsidR="00085601">
              <w:rPr>
                <w:rFonts w:asciiTheme="minorHAnsi" w:eastAsiaTheme="minorHAnsi" w:hAnsiTheme="minorHAnsi" w:cstheme="minorBidi"/>
                <w:sz w:val="20"/>
                <w:szCs w:val="20"/>
              </w:rPr>
              <w:t xml:space="preserve">who </w:t>
            </w:r>
            <w:r w:rsidRPr="009055FA">
              <w:rPr>
                <w:rFonts w:asciiTheme="minorHAnsi" w:eastAsiaTheme="minorHAnsi" w:hAnsiTheme="minorHAnsi" w:cstheme="minorBidi"/>
                <w:sz w:val="20"/>
                <w:szCs w:val="20"/>
              </w:rPr>
              <w:t>completed the skills training programme</w:t>
            </w:r>
          </w:p>
        </w:tc>
      </w:tr>
      <w:tr w:rsidR="00754FA5" w:rsidRPr="009055FA" w:rsidTr="00754FA5">
        <w:trPr>
          <w:cantSplit/>
          <w:trHeight w:val="791"/>
        </w:trPr>
        <w:tc>
          <w:tcPr>
            <w:tcW w:w="1666" w:type="pct"/>
            <w:tcBorders>
              <w:top w:val="single" w:sz="4" w:space="0" w:color="auto"/>
              <w:left w:val="single" w:sz="4" w:space="0" w:color="auto"/>
              <w:bottom w:val="single" w:sz="4" w:space="0" w:color="auto"/>
              <w:right w:val="single" w:sz="4" w:space="0" w:color="auto"/>
            </w:tcBorders>
            <w:vAlign w:val="bottom"/>
          </w:tcPr>
          <w:p w:rsidR="00754FA5" w:rsidRPr="009055FA" w:rsidRDefault="00754FA5" w:rsidP="00754FA5">
            <w:pPr>
              <w:spacing w:after="0" w:line="276" w:lineRule="auto"/>
              <w:rPr>
                <w:rFonts w:asciiTheme="minorHAnsi" w:hAnsiTheme="minorHAnsi" w:cs="Arial"/>
                <w:b/>
                <w:bCs/>
                <w:sz w:val="20"/>
                <w:szCs w:val="20"/>
              </w:rPr>
            </w:pPr>
            <w:r w:rsidRPr="009055FA">
              <w:rPr>
                <w:rFonts w:asciiTheme="minorHAnsi" w:hAnsiTheme="minorHAnsi" w:cs="Arial"/>
                <w:b/>
                <w:bCs/>
                <w:sz w:val="20"/>
                <w:szCs w:val="20"/>
              </w:rPr>
              <w:t>Quality Criteria</w:t>
            </w:r>
          </w:p>
          <w:p w:rsidR="00754FA5" w:rsidRPr="009055FA" w:rsidRDefault="00754FA5" w:rsidP="00754FA5">
            <w:pPr>
              <w:spacing w:after="0" w:line="276" w:lineRule="auto"/>
              <w:rPr>
                <w:rFonts w:asciiTheme="minorHAnsi" w:hAnsiTheme="minorHAnsi" w:cs="Arial"/>
                <w:bCs/>
                <w:sz w:val="20"/>
                <w:szCs w:val="20"/>
              </w:rPr>
            </w:pPr>
            <w:r w:rsidRPr="009055FA">
              <w:rPr>
                <w:rFonts w:asciiTheme="minorHAnsi" w:hAnsiTheme="minorHAnsi" w:cs="Arial"/>
                <w:bCs/>
                <w:sz w:val="20"/>
                <w:szCs w:val="20"/>
              </w:rPr>
              <w:t xml:space="preserve">Number of </w:t>
            </w:r>
            <w:r w:rsidR="00986B7C">
              <w:rPr>
                <w:rFonts w:asciiTheme="minorHAnsi" w:hAnsiTheme="minorHAnsi" w:cs="Arial"/>
                <w:bCs/>
                <w:sz w:val="20"/>
                <w:szCs w:val="20"/>
              </w:rPr>
              <w:t xml:space="preserve">jobs created and income generated. </w:t>
            </w:r>
          </w:p>
          <w:p w:rsidR="00754FA5" w:rsidRPr="009055FA" w:rsidRDefault="00754FA5" w:rsidP="00754FA5">
            <w:pPr>
              <w:spacing w:after="0" w:line="276" w:lineRule="auto"/>
              <w:rPr>
                <w:rFonts w:asciiTheme="minorHAnsi" w:hAnsiTheme="minorHAnsi" w:cs="Arial"/>
                <w:bCs/>
                <w:sz w:val="20"/>
                <w:szCs w:val="20"/>
              </w:rPr>
            </w:pPr>
          </w:p>
        </w:tc>
        <w:tc>
          <w:tcPr>
            <w:tcW w:w="2148" w:type="pct"/>
            <w:tcBorders>
              <w:top w:val="single" w:sz="4" w:space="0" w:color="auto"/>
              <w:left w:val="single" w:sz="4" w:space="0" w:color="auto"/>
              <w:bottom w:val="single" w:sz="4" w:space="0" w:color="auto"/>
              <w:right w:val="single" w:sz="4" w:space="0" w:color="auto"/>
            </w:tcBorders>
            <w:hideMark/>
          </w:tcPr>
          <w:p w:rsidR="00754FA5" w:rsidRPr="009055FA" w:rsidRDefault="00754FA5" w:rsidP="00754FA5">
            <w:pPr>
              <w:spacing w:after="0" w:line="276" w:lineRule="auto"/>
              <w:rPr>
                <w:rFonts w:asciiTheme="minorHAnsi" w:hAnsiTheme="minorHAnsi" w:cs="Arial"/>
                <w:b/>
                <w:sz w:val="20"/>
                <w:szCs w:val="20"/>
              </w:rPr>
            </w:pPr>
            <w:r w:rsidRPr="009055FA">
              <w:rPr>
                <w:rFonts w:asciiTheme="minorHAnsi" w:hAnsiTheme="minorHAnsi" w:cs="Arial"/>
                <w:b/>
                <w:sz w:val="20"/>
                <w:szCs w:val="20"/>
              </w:rPr>
              <w:t>Quality Method</w:t>
            </w:r>
          </w:p>
          <w:p w:rsidR="00754FA5" w:rsidRPr="009055FA" w:rsidRDefault="00F631F5" w:rsidP="00754FA5">
            <w:pPr>
              <w:spacing w:after="0" w:line="276" w:lineRule="auto"/>
              <w:rPr>
                <w:rFonts w:asciiTheme="minorHAnsi" w:hAnsiTheme="minorHAnsi" w:cs="Arial"/>
                <w:bCs/>
                <w:sz w:val="20"/>
                <w:szCs w:val="20"/>
              </w:rPr>
            </w:pPr>
            <w:r w:rsidRPr="009055FA">
              <w:rPr>
                <w:rFonts w:asciiTheme="minorHAnsi" w:hAnsiTheme="minorHAnsi" w:cs="Arial"/>
                <w:bCs/>
                <w:sz w:val="20"/>
                <w:szCs w:val="20"/>
              </w:rPr>
              <w:t xml:space="preserve">Number of jobs created </w:t>
            </w:r>
            <w:r w:rsidR="00754FA5" w:rsidRPr="009055FA">
              <w:rPr>
                <w:rFonts w:asciiTheme="minorHAnsi" w:hAnsiTheme="minorHAnsi" w:cs="Arial"/>
                <w:bCs/>
                <w:sz w:val="20"/>
                <w:szCs w:val="20"/>
              </w:rPr>
              <w:t xml:space="preserve"> </w:t>
            </w:r>
          </w:p>
        </w:tc>
        <w:tc>
          <w:tcPr>
            <w:tcW w:w="1186" w:type="pct"/>
            <w:gridSpan w:val="2"/>
            <w:tcBorders>
              <w:top w:val="single" w:sz="4" w:space="0" w:color="auto"/>
              <w:left w:val="single" w:sz="4" w:space="0" w:color="auto"/>
              <w:bottom w:val="single" w:sz="4" w:space="0" w:color="auto"/>
              <w:right w:val="single" w:sz="4" w:space="0" w:color="auto"/>
            </w:tcBorders>
            <w:hideMark/>
          </w:tcPr>
          <w:p w:rsidR="00754FA5" w:rsidRPr="009055FA" w:rsidRDefault="00754FA5" w:rsidP="00754FA5">
            <w:pPr>
              <w:spacing w:after="0" w:line="276" w:lineRule="auto"/>
              <w:rPr>
                <w:rFonts w:asciiTheme="minorHAnsi" w:hAnsiTheme="minorHAnsi" w:cs="Arial"/>
                <w:b/>
                <w:sz w:val="20"/>
                <w:szCs w:val="20"/>
              </w:rPr>
            </w:pPr>
            <w:r w:rsidRPr="009055FA">
              <w:rPr>
                <w:rFonts w:asciiTheme="minorHAnsi" w:hAnsiTheme="minorHAnsi" w:cs="Arial"/>
                <w:b/>
                <w:sz w:val="20"/>
                <w:szCs w:val="20"/>
              </w:rPr>
              <w:t>Date of Assessment</w:t>
            </w:r>
          </w:p>
          <w:p w:rsidR="00754FA5" w:rsidRPr="009055FA" w:rsidRDefault="00754FA5" w:rsidP="00754FA5">
            <w:pPr>
              <w:spacing w:after="0" w:line="276" w:lineRule="auto"/>
              <w:rPr>
                <w:rFonts w:asciiTheme="minorHAnsi" w:hAnsiTheme="minorHAnsi" w:cs="Arial"/>
                <w:bCs/>
                <w:sz w:val="20"/>
                <w:szCs w:val="20"/>
              </w:rPr>
            </w:pPr>
            <w:r w:rsidRPr="009055FA">
              <w:rPr>
                <w:rFonts w:asciiTheme="minorHAnsi" w:hAnsiTheme="minorHAnsi" w:cs="Arial"/>
                <w:sz w:val="20"/>
                <w:szCs w:val="20"/>
              </w:rPr>
              <w:t xml:space="preserve">End of every quarter and end of year  </w:t>
            </w:r>
          </w:p>
        </w:tc>
      </w:tr>
      <w:tr w:rsidR="00F631F5" w:rsidRPr="009055FA" w:rsidTr="00F631F5">
        <w:trPr>
          <w:cantSplit/>
          <w:trHeight w:val="791"/>
        </w:trPr>
        <w:tc>
          <w:tcPr>
            <w:tcW w:w="1666" w:type="pct"/>
            <w:tcBorders>
              <w:top w:val="single" w:sz="4" w:space="0" w:color="auto"/>
              <w:left w:val="single" w:sz="4" w:space="0" w:color="auto"/>
              <w:bottom w:val="single" w:sz="4" w:space="0" w:color="auto"/>
              <w:right w:val="single" w:sz="4" w:space="0" w:color="auto"/>
            </w:tcBorders>
            <w:vAlign w:val="bottom"/>
          </w:tcPr>
          <w:p w:rsidR="00F631F5" w:rsidRPr="009055FA" w:rsidRDefault="00F631F5" w:rsidP="00F631F5">
            <w:pPr>
              <w:spacing w:after="0"/>
              <w:jc w:val="left"/>
              <w:rPr>
                <w:rFonts w:asciiTheme="minorHAnsi" w:hAnsiTheme="minorHAnsi" w:cs="Arial"/>
                <w:b/>
                <w:iCs/>
                <w:sz w:val="20"/>
                <w:szCs w:val="20"/>
              </w:rPr>
            </w:pPr>
            <w:r w:rsidRPr="009055FA">
              <w:rPr>
                <w:rFonts w:asciiTheme="minorHAnsi" w:hAnsiTheme="minorHAnsi" w:cs="Arial"/>
                <w:b/>
                <w:iCs/>
                <w:sz w:val="20"/>
                <w:szCs w:val="20"/>
              </w:rPr>
              <w:t xml:space="preserve">Output 1: </w:t>
            </w:r>
          </w:p>
          <w:p w:rsidR="00F631F5" w:rsidRPr="009055FA" w:rsidRDefault="00F631F5" w:rsidP="00F631F5">
            <w:pPr>
              <w:spacing w:after="0"/>
              <w:jc w:val="left"/>
              <w:rPr>
                <w:rFonts w:asciiTheme="minorHAnsi" w:hAnsiTheme="minorHAnsi" w:cs="Arial"/>
                <w:b/>
                <w:iCs/>
                <w:sz w:val="20"/>
                <w:szCs w:val="20"/>
              </w:rPr>
            </w:pPr>
          </w:p>
          <w:p w:rsidR="00F631F5" w:rsidRPr="009055FA" w:rsidRDefault="00F631F5" w:rsidP="00754FA5">
            <w:pPr>
              <w:spacing w:after="0" w:line="276" w:lineRule="auto"/>
              <w:rPr>
                <w:rFonts w:asciiTheme="minorHAnsi" w:hAnsiTheme="minorHAnsi" w:cs="Arial"/>
                <w:b/>
                <w:bCs/>
                <w:sz w:val="20"/>
                <w:szCs w:val="20"/>
              </w:rPr>
            </w:pPr>
          </w:p>
        </w:tc>
        <w:tc>
          <w:tcPr>
            <w:tcW w:w="3334" w:type="pct"/>
            <w:gridSpan w:val="3"/>
            <w:tcBorders>
              <w:top w:val="single" w:sz="4" w:space="0" w:color="auto"/>
              <w:left w:val="single" w:sz="4" w:space="0" w:color="auto"/>
              <w:bottom w:val="single" w:sz="4" w:space="0" w:color="auto"/>
              <w:right w:val="single" w:sz="4" w:space="0" w:color="auto"/>
            </w:tcBorders>
          </w:tcPr>
          <w:p w:rsidR="00F631F5" w:rsidRPr="009055FA" w:rsidRDefault="00F631F5" w:rsidP="00754FA5">
            <w:pPr>
              <w:spacing w:after="0" w:line="276" w:lineRule="auto"/>
              <w:rPr>
                <w:rFonts w:asciiTheme="minorHAnsi" w:hAnsiTheme="minorHAnsi" w:cs="Arial"/>
                <w:b/>
                <w:sz w:val="20"/>
                <w:szCs w:val="20"/>
              </w:rPr>
            </w:pPr>
            <w:r w:rsidRPr="009055FA">
              <w:rPr>
                <w:rFonts w:asciiTheme="minorHAnsi" w:eastAsia="MS Mincho" w:hAnsiTheme="minorHAnsi"/>
                <w:b/>
                <w:sz w:val="18"/>
                <w:szCs w:val="18"/>
                <w:lang w:val="en-US"/>
              </w:rPr>
              <w:t>Livelihoods stabilization and early economic recovery for conflict affected areas targeting mainly IDPs, and host communities is attained.</w:t>
            </w:r>
          </w:p>
        </w:tc>
      </w:tr>
      <w:tr w:rsidR="00F631F5" w:rsidRPr="009055FA" w:rsidTr="00754FA5">
        <w:trPr>
          <w:cantSplit/>
          <w:trHeight w:val="791"/>
        </w:trPr>
        <w:tc>
          <w:tcPr>
            <w:tcW w:w="1666" w:type="pct"/>
            <w:tcBorders>
              <w:top w:val="single" w:sz="4" w:space="0" w:color="auto"/>
              <w:left w:val="single" w:sz="4" w:space="0" w:color="auto"/>
              <w:bottom w:val="single" w:sz="4" w:space="0" w:color="auto"/>
              <w:right w:val="single" w:sz="4" w:space="0" w:color="auto"/>
            </w:tcBorders>
            <w:vAlign w:val="bottom"/>
          </w:tcPr>
          <w:p w:rsidR="00F631F5" w:rsidRPr="009055FA" w:rsidRDefault="00F631F5" w:rsidP="00754FA5">
            <w:pPr>
              <w:spacing w:after="0" w:line="276" w:lineRule="auto"/>
              <w:rPr>
                <w:rFonts w:asciiTheme="minorHAnsi" w:hAnsiTheme="minorHAnsi" w:cs="Arial"/>
                <w:sz w:val="20"/>
                <w:szCs w:val="20"/>
              </w:rPr>
            </w:pPr>
            <w:r w:rsidRPr="009055FA">
              <w:rPr>
                <w:rFonts w:asciiTheme="minorHAnsi" w:hAnsiTheme="minorHAnsi" w:cs="Arial"/>
                <w:b/>
                <w:iCs/>
                <w:sz w:val="20"/>
                <w:szCs w:val="20"/>
              </w:rPr>
              <w:t>Activity Result 1.</w:t>
            </w:r>
            <w:r w:rsidRPr="009055FA">
              <w:rPr>
                <w:rFonts w:asciiTheme="minorHAnsi" w:hAnsiTheme="minorHAnsi" w:cs="Arial"/>
                <w:sz w:val="20"/>
                <w:szCs w:val="20"/>
              </w:rPr>
              <w:t xml:space="preserve"> (Atlas Activity ID)</w:t>
            </w:r>
          </w:p>
          <w:p w:rsidR="00F631F5" w:rsidRPr="009055FA" w:rsidRDefault="00F631F5" w:rsidP="00754FA5">
            <w:pPr>
              <w:spacing w:after="0" w:line="276" w:lineRule="auto"/>
              <w:rPr>
                <w:rFonts w:asciiTheme="minorHAnsi" w:hAnsiTheme="minorHAnsi" w:cs="Arial"/>
                <w:sz w:val="20"/>
                <w:szCs w:val="20"/>
              </w:rPr>
            </w:pPr>
          </w:p>
          <w:p w:rsidR="00F631F5" w:rsidRPr="009055FA" w:rsidRDefault="00F631F5" w:rsidP="00754FA5">
            <w:pPr>
              <w:spacing w:after="0" w:line="276" w:lineRule="auto"/>
              <w:rPr>
                <w:rFonts w:asciiTheme="minorHAnsi" w:hAnsiTheme="minorHAnsi" w:cs="Arial"/>
                <w:b/>
                <w:bCs/>
                <w:sz w:val="20"/>
                <w:szCs w:val="20"/>
              </w:rPr>
            </w:pPr>
          </w:p>
        </w:tc>
        <w:tc>
          <w:tcPr>
            <w:tcW w:w="2148" w:type="pct"/>
            <w:tcBorders>
              <w:top w:val="single" w:sz="4" w:space="0" w:color="auto"/>
              <w:left w:val="single" w:sz="4" w:space="0" w:color="auto"/>
              <w:bottom w:val="single" w:sz="4" w:space="0" w:color="auto"/>
              <w:right w:val="single" w:sz="4" w:space="0" w:color="auto"/>
            </w:tcBorders>
          </w:tcPr>
          <w:p w:rsidR="00F631F5" w:rsidRPr="009055FA" w:rsidRDefault="00F631F5" w:rsidP="00754FA5">
            <w:pPr>
              <w:spacing w:after="0" w:line="276" w:lineRule="auto"/>
              <w:rPr>
                <w:rFonts w:asciiTheme="minorHAnsi" w:hAnsiTheme="minorHAnsi" w:cs="Arial"/>
                <w:b/>
                <w:sz w:val="20"/>
                <w:szCs w:val="20"/>
              </w:rPr>
            </w:pPr>
            <w:r w:rsidRPr="009055FA">
              <w:rPr>
                <w:rFonts w:asciiTheme="minorHAnsi" w:eastAsia="MS Mincho" w:hAnsiTheme="minorHAnsi" w:cs="Arial"/>
                <w:sz w:val="20"/>
                <w:szCs w:val="20"/>
                <w:lang w:val="en-US"/>
              </w:rPr>
              <w:t>Small &amp; micro enterprise recovery interventions (e.g. grants and/or start-up packages) for the affected people implemented</w:t>
            </w:r>
          </w:p>
        </w:tc>
        <w:tc>
          <w:tcPr>
            <w:tcW w:w="1186" w:type="pct"/>
            <w:gridSpan w:val="2"/>
            <w:tcBorders>
              <w:top w:val="single" w:sz="4" w:space="0" w:color="auto"/>
              <w:left w:val="single" w:sz="4" w:space="0" w:color="auto"/>
              <w:bottom w:val="single" w:sz="4" w:space="0" w:color="auto"/>
              <w:right w:val="single" w:sz="4" w:space="0" w:color="auto"/>
            </w:tcBorders>
          </w:tcPr>
          <w:p w:rsidR="00F631F5" w:rsidRPr="009055FA" w:rsidRDefault="00F631F5" w:rsidP="00F631F5">
            <w:pPr>
              <w:spacing w:after="0" w:line="276" w:lineRule="auto"/>
              <w:rPr>
                <w:rFonts w:asciiTheme="minorHAnsi" w:hAnsiTheme="minorHAnsi" w:cs="Arial"/>
                <w:b/>
                <w:sz w:val="20"/>
                <w:szCs w:val="20"/>
              </w:rPr>
            </w:pPr>
            <w:r w:rsidRPr="009055FA">
              <w:rPr>
                <w:rFonts w:asciiTheme="minorHAnsi" w:hAnsiTheme="minorHAnsi" w:cs="Arial"/>
                <w:b/>
                <w:sz w:val="20"/>
                <w:szCs w:val="20"/>
              </w:rPr>
              <w:t>Date of Assessment</w:t>
            </w:r>
          </w:p>
          <w:p w:rsidR="00F631F5" w:rsidRPr="009055FA" w:rsidRDefault="00F631F5" w:rsidP="00F631F5">
            <w:pPr>
              <w:spacing w:after="0" w:line="276" w:lineRule="auto"/>
              <w:rPr>
                <w:rFonts w:asciiTheme="minorHAnsi" w:hAnsiTheme="minorHAnsi" w:cs="Arial"/>
                <w:b/>
                <w:sz w:val="20"/>
                <w:szCs w:val="20"/>
              </w:rPr>
            </w:pPr>
            <w:r w:rsidRPr="009055FA">
              <w:rPr>
                <w:rFonts w:asciiTheme="minorHAnsi" w:hAnsiTheme="minorHAnsi" w:cs="Arial"/>
                <w:sz w:val="20"/>
                <w:szCs w:val="20"/>
              </w:rPr>
              <w:t xml:space="preserve">End of every quarter and end of year  </w:t>
            </w:r>
          </w:p>
        </w:tc>
      </w:tr>
      <w:tr w:rsidR="00F631F5" w:rsidRPr="009055FA" w:rsidTr="00F631F5">
        <w:trPr>
          <w:cantSplit/>
          <w:trHeight w:val="791"/>
        </w:trPr>
        <w:tc>
          <w:tcPr>
            <w:tcW w:w="1666" w:type="pct"/>
            <w:tcBorders>
              <w:top w:val="single" w:sz="4" w:space="0" w:color="auto"/>
              <w:left w:val="single" w:sz="4" w:space="0" w:color="auto"/>
              <w:bottom w:val="single" w:sz="4" w:space="0" w:color="auto"/>
              <w:right w:val="single" w:sz="4" w:space="0" w:color="auto"/>
            </w:tcBorders>
            <w:vAlign w:val="bottom"/>
          </w:tcPr>
          <w:p w:rsidR="00367BF5" w:rsidRPr="009055FA" w:rsidRDefault="00F631F5" w:rsidP="00754FA5">
            <w:pPr>
              <w:spacing w:after="0" w:line="276" w:lineRule="auto"/>
              <w:rPr>
                <w:rFonts w:asciiTheme="minorHAnsi" w:hAnsiTheme="minorHAnsi" w:cs="Arial"/>
                <w:b/>
                <w:iCs/>
                <w:sz w:val="20"/>
                <w:szCs w:val="20"/>
              </w:rPr>
            </w:pPr>
            <w:r w:rsidRPr="009055FA">
              <w:rPr>
                <w:rFonts w:asciiTheme="minorHAnsi" w:hAnsiTheme="minorHAnsi" w:cs="Arial"/>
                <w:b/>
                <w:iCs/>
                <w:sz w:val="20"/>
                <w:szCs w:val="20"/>
              </w:rPr>
              <w:t>Purpose</w:t>
            </w:r>
          </w:p>
          <w:p w:rsidR="00367BF5" w:rsidRPr="009055FA" w:rsidRDefault="00367BF5" w:rsidP="00754FA5">
            <w:pPr>
              <w:spacing w:after="0" w:line="276" w:lineRule="auto"/>
              <w:rPr>
                <w:rFonts w:asciiTheme="minorHAnsi" w:hAnsiTheme="minorHAnsi" w:cs="Arial"/>
                <w:b/>
                <w:iCs/>
                <w:sz w:val="20"/>
                <w:szCs w:val="20"/>
              </w:rPr>
            </w:pPr>
          </w:p>
          <w:p w:rsidR="00367BF5" w:rsidRPr="009055FA" w:rsidRDefault="00367BF5" w:rsidP="00754FA5">
            <w:pPr>
              <w:spacing w:after="0" w:line="276" w:lineRule="auto"/>
              <w:rPr>
                <w:rFonts w:asciiTheme="minorHAnsi" w:hAnsiTheme="minorHAnsi" w:cs="Arial"/>
                <w:b/>
                <w:iCs/>
                <w:sz w:val="20"/>
                <w:szCs w:val="20"/>
              </w:rPr>
            </w:pPr>
          </w:p>
        </w:tc>
        <w:tc>
          <w:tcPr>
            <w:tcW w:w="3334" w:type="pct"/>
            <w:gridSpan w:val="3"/>
            <w:tcBorders>
              <w:top w:val="single" w:sz="4" w:space="0" w:color="auto"/>
              <w:left w:val="single" w:sz="4" w:space="0" w:color="auto"/>
              <w:bottom w:val="single" w:sz="4" w:space="0" w:color="auto"/>
              <w:right w:val="single" w:sz="4" w:space="0" w:color="auto"/>
            </w:tcBorders>
          </w:tcPr>
          <w:p w:rsidR="00F631F5" w:rsidRPr="009055FA" w:rsidRDefault="00367BF5" w:rsidP="00754FA5">
            <w:pPr>
              <w:spacing w:after="0" w:line="276" w:lineRule="auto"/>
              <w:rPr>
                <w:rFonts w:asciiTheme="minorHAnsi" w:hAnsiTheme="minorHAnsi" w:cs="Arial"/>
                <w:b/>
                <w:sz w:val="20"/>
                <w:szCs w:val="20"/>
              </w:rPr>
            </w:pPr>
            <w:r w:rsidRPr="009055FA">
              <w:rPr>
                <w:rFonts w:asciiTheme="minorHAnsi" w:hAnsiTheme="minorHAnsi" w:cs="Arial"/>
                <w:b/>
                <w:sz w:val="20"/>
                <w:szCs w:val="20"/>
              </w:rPr>
              <w:t xml:space="preserve">Micro grants  start-up kits support provided </w:t>
            </w:r>
          </w:p>
        </w:tc>
      </w:tr>
      <w:tr w:rsidR="00F631F5" w:rsidRPr="009055FA" w:rsidTr="00F631F5">
        <w:trPr>
          <w:cantSplit/>
          <w:trHeight w:val="791"/>
        </w:trPr>
        <w:tc>
          <w:tcPr>
            <w:tcW w:w="1666" w:type="pct"/>
            <w:tcBorders>
              <w:top w:val="single" w:sz="4" w:space="0" w:color="auto"/>
              <w:left w:val="single" w:sz="4" w:space="0" w:color="auto"/>
              <w:bottom w:val="single" w:sz="4" w:space="0" w:color="auto"/>
              <w:right w:val="single" w:sz="4" w:space="0" w:color="auto"/>
            </w:tcBorders>
            <w:vAlign w:val="bottom"/>
          </w:tcPr>
          <w:p w:rsidR="00F631F5" w:rsidRPr="009055FA" w:rsidRDefault="00F631F5" w:rsidP="00754FA5">
            <w:pPr>
              <w:spacing w:after="0" w:line="276" w:lineRule="auto"/>
              <w:rPr>
                <w:rFonts w:asciiTheme="minorHAnsi" w:hAnsiTheme="minorHAnsi" w:cs="Arial"/>
                <w:b/>
                <w:iCs/>
                <w:sz w:val="20"/>
                <w:szCs w:val="20"/>
              </w:rPr>
            </w:pPr>
            <w:r w:rsidRPr="009055FA">
              <w:rPr>
                <w:rFonts w:asciiTheme="minorHAnsi" w:hAnsiTheme="minorHAnsi" w:cs="Arial"/>
                <w:b/>
                <w:iCs/>
                <w:sz w:val="20"/>
                <w:szCs w:val="20"/>
              </w:rPr>
              <w:t>Description</w:t>
            </w:r>
          </w:p>
          <w:p w:rsidR="00F631F5" w:rsidRPr="009055FA" w:rsidRDefault="00F631F5" w:rsidP="00754FA5">
            <w:pPr>
              <w:spacing w:after="0" w:line="276" w:lineRule="auto"/>
              <w:rPr>
                <w:rFonts w:asciiTheme="minorHAnsi" w:hAnsiTheme="minorHAnsi" w:cs="Arial"/>
                <w:b/>
                <w:iCs/>
                <w:sz w:val="20"/>
                <w:szCs w:val="20"/>
              </w:rPr>
            </w:pPr>
          </w:p>
          <w:p w:rsidR="00F631F5" w:rsidRPr="009055FA" w:rsidRDefault="00F631F5" w:rsidP="00754FA5">
            <w:pPr>
              <w:spacing w:after="0" w:line="276" w:lineRule="auto"/>
              <w:rPr>
                <w:rFonts w:asciiTheme="minorHAnsi" w:hAnsiTheme="minorHAnsi" w:cs="Arial"/>
                <w:b/>
                <w:bCs/>
                <w:sz w:val="20"/>
                <w:szCs w:val="20"/>
              </w:rPr>
            </w:pPr>
          </w:p>
        </w:tc>
        <w:tc>
          <w:tcPr>
            <w:tcW w:w="3334" w:type="pct"/>
            <w:gridSpan w:val="3"/>
            <w:tcBorders>
              <w:top w:val="single" w:sz="4" w:space="0" w:color="auto"/>
              <w:left w:val="single" w:sz="4" w:space="0" w:color="auto"/>
              <w:bottom w:val="single" w:sz="4" w:space="0" w:color="auto"/>
              <w:right w:val="single" w:sz="4" w:space="0" w:color="auto"/>
            </w:tcBorders>
          </w:tcPr>
          <w:p w:rsidR="00F631F5" w:rsidRPr="009055FA" w:rsidRDefault="00F631F5" w:rsidP="00F631F5">
            <w:pPr>
              <w:pStyle w:val="ListParagraph"/>
              <w:numPr>
                <w:ilvl w:val="0"/>
                <w:numId w:val="35"/>
              </w:numPr>
              <w:spacing w:line="276" w:lineRule="auto"/>
              <w:rPr>
                <w:rFonts w:asciiTheme="minorHAnsi" w:eastAsiaTheme="minorHAnsi" w:hAnsiTheme="minorHAnsi" w:cstheme="minorBidi"/>
                <w:sz w:val="20"/>
                <w:szCs w:val="20"/>
              </w:rPr>
            </w:pPr>
            <w:r w:rsidRPr="009055FA">
              <w:rPr>
                <w:rFonts w:asciiTheme="minorHAnsi" w:eastAsiaTheme="minorHAnsi" w:hAnsiTheme="minorHAnsi" w:cstheme="minorBidi"/>
                <w:sz w:val="20"/>
                <w:szCs w:val="20"/>
              </w:rPr>
              <w:t>Supply the sustainable livelihoods skills training beneficiaries with startup kits, grant  and community work spaces</w:t>
            </w:r>
          </w:p>
          <w:p w:rsidR="00F631F5" w:rsidRPr="009055FA" w:rsidRDefault="00F631F5" w:rsidP="00F631F5">
            <w:pPr>
              <w:pStyle w:val="ListParagraph"/>
              <w:numPr>
                <w:ilvl w:val="0"/>
                <w:numId w:val="35"/>
              </w:numPr>
              <w:spacing w:line="276" w:lineRule="auto"/>
              <w:rPr>
                <w:rFonts w:asciiTheme="minorHAnsi" w:eastAsiaTheme="minorHAnsi" w:hAnsiTheme="minorHAnsi" w:cstheme="minorBidi"/>
                <w:sz w:val="20"/>
                <w:szCs w:val="20"/>
              </w:rPr>
            </w:pPr>
            <w:r w:rsidRPr="009055FA">
              <w:rPr>
                <w:rFonts w:asciiTheme="minorHAnsi" w:eastAsiaTheme="minorHAnsi" w:hAnsiTheme="minorHAnsi" w:cstheme="minorBidi"/>
                <w:sz w:val="20"/>
                <w:szCs w:val="20"/>
              </w:rPr>
              <w:t>Support development of  sustainable management framework and selection criteria for the market shed in Mingkaman</w:t>
            </w:r>
          </w:p>
          <w:p w:rsidR="00F631F5" w:rsidRPr="009055FA" w:rsidRDefault="00F631F5" w:rsidP="00367BF5">
            <w:pPr>
              <w:pStyle w:val="ListParagraph"/>
              <w:numPr>
                <w:ilvl w:val="0"/>
                <w:numId w:val="35"/>
              </w:numPr>
              <w:spacing w:line="276" w:lineRule="auto"/>
              <w:rPr>
                <w:rFonts w:asciiTheme="minorHAnsi" w:hAnsiTheme="minorHAnsi" w:cs="Arial"/>
                <w:b/>
                <w:sz w:val="20"/>
                <w:szCs w:val="20"/>
              </w:rPr>
            </w:pPr>
            <w:r w:rsidRPr="009055FA">
              <w:rPr>
                <w:rFonts w:asciiTheme="minorHAnsi" w:eastAsiaTheme="minorHAnsi" w:hAnsiTheme="minorHAnsi" w:cstheme="minorBidi"/>
                <w:sz w:val="20"/>
                <w:szCs w:val="20"/>
              </w:rPr>
              <w:t>Strengthen backward and forward linkages to the functioning of the market at Mingkaman</w:t>
            </w:r>
          </w:p>
        </w:tc>
      </w:tr>
      <w:tr w:rsidR="00367BF5" w:rsidRPr="009055FA" w:rsidTr="00754FA5">
        <w:trPr>
          <w:cantSplit/>
          <w:trHeight w:val="791"/>
        </w:trPr>
        <w:tc>
          <w:tcPr>
            <w:tcW w:w="1666" w:type="pct"/>
            <w:tcBorders>
              <w:top w:val="single" w:sz="4" w:space="0" w:color="auto"/>
              <w:left w:val="single" w:sz="4" w:space="0" w:color="auto"/>
              <w:bottom w:val="single" w:sz="4" w:space="0" w:color="auto"/>
              <w:right w:val="single" w:sz="4" w:space="0" w:color="auto"/>
            </w:tcBorders>
            <w:vAlign w:val="bottom"/>
          </w:tcPr>
          <w:p w:rsidR="00367BF5" w:rsidRPr="009055FA" w:rsidRDefault="00367BF5" w:rsidP="00367BF5">
            <w:pPr>
              <w:spacing w:after="0" w:line="276" w:lineRule="auto"/>
              <w:rPr>
                <w:rFonts w:asciiTheme="minorHAnsi" w:hAnsiTheme="minorHAnsi" w:cs="Arial"/>
                <w:b/>
                <w:bCs/>
                <w:sz w:val="20"/>
                <w:szCs w:val="20"/>
              </w:rPr>
            </w:pPr>
            <w:r w:rsidRPr="009055FA">
              <w:rPr>
                <w:rFonts w:asciiTheme="minorHAnsi" w:hAnsiTheme="minorHAnsi" w:cs="Arial"/>
                <w:b/>
                <w:bCs/>
                <w:sz w:val="20"/>
                <w:szCs w:val="20"/>
              </w:rPr>
              <w:t>Quality Criteria</w:t>
            </w:r>
          </w:p>
          <w:p w:rsidR="00367BF5" w:rsidRPr="009055FA" w:rsidRDefault="00367BF5" w:rsidP="00367BF5">
            <w:pPr>
              <w:spacing w:after="0" w:line="276" w:lineRule="auto"/>
              <w:rPr>
                <w:rFonts w:asciiTheme="minorHAnsi" w:hAnsiTheme="minorHAnsi" w:cs="Arial"/>
                <w:bCs/>
                <w:sz w:val="20"/>
                <w:szCs w:val="20"/>
              </w:rPr>
            </w:pPr>
            <w:r w:rsidRPr="009055FA">
              <w:rPr>
                <w:rFonts w:asciiTheme="minorHAnsi" w:hAnsiTheme="minorHAnsi" w:cs="Arial"/>
                <w:bCs/>
                <w:sz w:val="20"/>
                <w:szCs w:val="20"/>
              </w:rPr>
              <w:t>Number of training manuals developed and trainings organized</w:t>
            </w:r>
          </w:p>
          <w:p w:rsidR="00367BF5" w:rsidRPr="009055FA" w:rsidRDefault="00367BF5" w:rsidP="00367BF5">
            <w:pPr>
              <w:spacing w:after="0" w:line="276" w:lineRule="auto"/>
              <w:rPr>
                <w:rFonts w:asciiTheme="minorHAnsi" w:hAnsiTheme="minorHAnsi" w:cs="Arial"/>
                <w:b/>
                <w:iCs/>
                <w:sz w:val="20"/>
                <w:szCs w:val="20"/>
              </w:rPr>
            </w:pPr>
          </w:p>
        </w:tc>
        <w:tc>
          <w:tcPr>
            <w:tcW w:w="2148" w:type="pct"/>
            <w:tcBorders>
              <w:top w:val="single" w:sz="4" w:space="0" w:color="auto"/>
              <w:left w:val="single" w:sz="4" w:space="0" w:color="auto"/>
              <w:bottom w:val="single" w:sz="4" w:space="0" w:color="auto"/>
              <w:right w:val="single" w:sz="4" w:space="0" w:color="auto"/>
            </w:tcBorders>
          </w:tcPr>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
                <w:sz w:val="20"/>
                <w:szCs w:val="20"/>
              </w:rPr>
              <w:t>Quality Method</w:t>
            </w:r>
          </w:p>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Cs/>
                <w:sz w:val="20"/>
                <w:szCs w:val="20"/>
              </w:rPr>
              <w:t xml:space="preserve">Number of jobs created  </w:t>
            </w:r>
          </w:p>
        </w:tc>
        <w:tc>
          <w:tcPr>
            <w:tcW w:w="1186" w:type="pct"/>
            <w:gridSpan w:val="2"/>
            <w:tcBorders>
              <w:top w:val="single" w:sz="4" w:space="0" w:color="auto"/>
              <w:left w:val="single" w:sz="4" w:space="0" w:color="auto"/>
              <w:bottom w:val="single" w:sz="4" w:space="0" w:color="auto"/>
              <w:right w:val="single" w:sz="4" w:space="0" w:color="auto"/>
            </w:tcBorders>
          </w:tcPr>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
                <w:sz w:val="20"/>
                <w:szCs w:val="20"/>
              </w:rPr>
              <w:t>Date of Assessment</w:t>
            </w:r>
          </w:p>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sz w:val="20"/>
                <w:szCs w:val="20"/>
              </w:rPr>
              <w:t xml:space="preserve">End of every quarter and end of year  </w:t>
            </w:r>
          </w:p>
        </w:tc>
      </w:tr>
    </w:tbl>
    <w:tbl>
      <w:tblPr>
        <w:tblpPr w:leftFromText="180" w:rightFromText="180" w:vertAnchor="page" w:horzAnchor="margin" w:tblpY="44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875"/>
        <w:gridCol w:w="2135"/>
      </w:tblGrid>
      <w:tr w:rsidR="00367BF5" w:rsidRPr="009055FA" w:rsidTr="00367BF5">
        <w:trPr>
          <w:cantSplit/>
          <w:trHeight w:val="557"/>
        </w:trPr>
        <w:tc>
          <w:tcPr>
            <w:tcW w:w="1667" w:type="pct"/>
            <w:tcBorders>
              <w:top w:val="single" w:sz="4" w:space="0" w:color="auto"/>
              <w:left w:val="single" w:sz="4" w:space="0" w:color="auto"/>
              <w:bottom w:val="single" w:sz="4" w:space="0" w:color="auto"/>
              <w:right w:val="single" w:sz="4" w:space="0" w:color="auto"/>
            </w:tcBorders>
            <w:hideMark/>
          </w:tcPr>
          <w:p w:rsidR="00367BF5" w:rsidRPr="009055FA" w:rsidRDefault="00367BF5" w:rsidP="00367BF5">
            <w:pPr>
              <w:spacing w:after="0" w:line="276" w:lineRule="auto"/>
              <w:rPr>
                <w:rFonts w:asciiTheme="minorHAnsi" w:hAnsiTheme="minorHAnsi" w:cs="Arial"/>
                <w:b/>
                <w:iCs/>
                <w:sz w:val="20"/>
                <w:szCs w:val="20"/>
              </w:rPr>
            </w:pPr>
            <w:r w:rsidRPr="009055FA">
              <w:rPr>
                <w:rFonts w:asciiTheme="minorHAnsi" w:hAnsiTheme="minorHAnsi" w:cs="Arial"/>
                <w:b/>
                <w:iCs/>
                <w:sz w:val="20"/>
                <w:szCs w:val="20"/>
              </w:rPr>
              <w:t>Output 2</w:t>
            </w:r>
          </w:p>
        </w:tc>
        <w:tc>
          <w:tcPr>
            <w:tcW w:w="3333" w:type="pct"/>
            <w:gridSpan w:val="2"/>
            <w:tcBorders>
              <w:top w:val="single" w:sz="4" w:space="0" w:color="auto"/>
              <w:left w:val="single" w:sz="4" w:space="0" w:color="auto"/>
              <w:bottom w:val="single" w:sz="4" w:space="0" w:color="auto"/>
              <w:right w:val="single" w:sz="4" w:space="0" w:color="auto"/>
            </w:tcBorders>
            <w:hideMark/>
          </w:tcPr>
          <w:p w:rsidR="00367BF5" w:rsidRPr="009055FA" w:rsidRDefault="00367BF5" w:rsidP="00367BF5">
            <w:pPr>
              <w:spacing w:after="0"/>
              <w:ind w:left="33"/>
              <w:jc w:val="left"/>
              <w:rPr>
                <w:rFonts w:asciiTheme="minorHAnsi" w:hAnsiTheme="minorHAnsi"/>
                <w:b/>
                <w:bCs/>
                <w:iCs/>
                <w:sz w:val="18"/>
                <w:szCs w:val="18"/>
              </w:rPr>
            </w:pPr>
            <w:r w:rsidRPr="009055FA">
              <w:rPr>
                <w:rFonts w:asciiTheme="minorHAnsi" w:hAnsiTheme="minorHAnsi"/>
                <w:b/>
                <w:bCs/>
                <w:iCs/>
                <w:sz w:val="18"/>
                <w:szCs w:val="18"/>
              </w:rPr>
              <w:t xml:space="preserve">Community engagement in gum Arabic utilization increased </w:t>
            </w:r>
          </w:p>
          <w:p w:rsidR="00367BF5" w:rsidRPr="009055FA" w:rsidRDefault="00367BF5" w:rsidP="00367BF5">
            <w:pPr>
              <w:spacing w:after="0"/>
              <w:ind w:left="33"/>
              <w:jc w:val="left"/>
              <w:rPr>
                <w:rFonts w:asciiTheme="minorHAnsi" w:hAnsiTheme="minorHAnsi"/>
                <w:b/>
                <w:bCs/>
                <w:iCs/>
                <w:sz w:val="18"/>
                <w:szCs w:val="18"/>
              </w:rPr>
            </w:pPr>
            <w:r w:rsidRPr="009055FA">
              <w:rPr>
                <w:rFonts w:asciiTheme="minorHAnsi" w:hAnsiTheme="minorHAnsi"/>
                <w:b/>
                <w:bCs/>
                <w:iCs/>
                <w:sz w:val="18"/>
                <w:szCs w:val="18"/>
              </w:rPr>
              <w:t xml:space="preserve">Baseline: </w:t>
            </w:r>
          </w:p>
          <w:p w:rsidR="00367BF5" w:rsidRPr="009055FA" w:rsidRDefault="00367BF5" w:rsidP="00367BF5">
            <w:pPr>
              <w:spacing w:after="0" w:line="276" w:lineRule="auto"/>
              <w:rPr>
                <w:rFonts w:asciiTheme="minorHAnsi" w:hAnsiTheme="minorHAnsi" w:cs="Arial"/>
                <w:b/>
                <w:iCs/>
                <w:sz w:val="20"/>
                <w:szCs w:val="20"/>
              </w:rPr>
            </w:pPr>
          </w:p>
        </w:tc>
      </w:tr>
      <w:tr w:rsidR="00367BF5" w:rsidRPr="009055FA" w:rsidTr="00367BF5">
        <w:trPr>
          <w:cantSplit/>
          <w:trHeight w:val="557"/>
        </w:trPr>
        <w:tc>
          <w:tcPr>
            <w:tcW w:w="1667" w:type="pct"/>
            <w:tcBorders>
              <w:top w:val="single" w:sz="4" w:space="0" w:color="auto"/>
              <w:left w:val="single" w:sz="4" w:space="0" w:color="auto"/>
              <w:bottom w:val="single" w:sz="4" w:space="0" w:color="auto"/>
              <w:right w:val="single" w:sz="4" w:space="0" w:color="auto"/>
            </w:tcBorders>
            <w:hideMark/>
          </w:tcPr>
          <w:p w:rsidR="00367BF5" w:rsidRPr="009055FA" w:rsidRDefault="00367BF5" w:rsidP="00367BF5">
            <w:pPr>
              <w:spacing w:after="0" w:line="276" w:lineRule="auto"/>
              <w:rPr>
                <w:rFonts w:asciiTheme="minorHAnsi" w:hAnsiTheme="minorHAnsi" w:cs="Arial"/>
                <w:sz w:val="20"/>
                <w:szCs w:val="20"/>
              </w:rPr>
            </w:pPr>
            <w:r w:rsidRPr="009055FA">
              <w:rPr>
                <w:rFonts w:asciiTheme="minorHAnsi" w:hAnsiTheme="minorHAnsi" w:cs="Arial"/>
                <w:b/>
                <w:iCs/>
                <w:sz w:val="20"/>
                <w:szCs w:val="20"/>
              </w:rPr>
              <w:t>Activity Result 2.1</w:t>
            </w:r>
            <w:r w:rsidRPr="009055FA">
              <w:rPr>
                <w:rFonts w:asciiTheme="minorHAnsi" w:hAnsiTheme="minorHAnsi" w:cs="Arial"/>
                <w:sz w:val="20"/>
                <w:szCs w:val="20"/>
              </w:rPr>
              <w:t xml:space="preserve"> (Atlas Activity ID) </w:t>
            </w:r>
          </w:p>
        </w:tc>
        <w:tc>
          <w:tcPr>
            <w:tcW w:w="2149" w:type="pct"/>
            <w:tcBorders>
              <w:top w:val="single" w:sz="4" w:space="0" w:color="auto"/>
              <w:left w:val="single" w:sz="4" w:space="0" w:color="auto"/>
              <w:bottom w:val="single" w:sz="4" w:space="0" w:color="auto"/>
              <w:right w:val="single" w:sz="4" w:space="0" w:color="auto"/>
            </w:tcBorders>
            <w:hideMark/>
          </w:tcPr>
          <w:p w:rsidR="00367BF5" w:rsidRPr="009055FA" w:rsidRDefault="00367BF5" w:rsidP="00367BF5">
            <w:pPr>
              <w:spacing w:after="0" w:line="276" w:lineRule="auto"/>
              <w:jc w:val="left"/>
              <w:rPr>
                <w:rFonts w:asciiTheme="minorHAnsi" w:hAnsiTheme="minorHAnsi" w:cs="Arial"/>
                <w:iCs/>
                <w:sz w:val="20"/>
                <w:szCs w:val="20"/>
              </w:rPr>
            </w:pPr>
            <w:r w:rsidRPr="009055FA">
              <w:rPr>
                <w:rFonts w:asciiTheme="minorHAnsi" w:eastAsiaTheme="minorHAnsi" w:hAnsiTheme="minorHAnsi" w:cstheme="minorBidi"/>
                <w:sz w:val="20"/>
                <w:szCs w:val="20"/>
              </w:rPr>
              <w:t>Gum Arabic economic opportunity assessment conducted in selected state</w:t>
            </w:r>
          </w:p>
        </w:tc>
        <w:tc>
          <w:tcPr>
            <w:tcW w:w="1184" w:type="pct"/>
            <w:tcBorders>
              <w:top w:val="single" w:sz="4" w:space="0" w:color="auto"/>
              <w:left w:val="single" w:sz="4" w:space="0" w:color="auto"/>
              <w:bottom w:val="single" w:sz="4" w:space="0" w:color="auto"/>
              <w:right w:val="single" w:sz="4" w:space="0" w:color="auto"/>
            </w:tcBorders>
            <w:hideMark/>
          </w:tcPr>
          <w:p w:rsidR="00367BF5" w:rsidRPr="009055FA" w:rsidRDefault="00367BF5" w:rsidP="00367BF5">
            <w:pPr>
              <w:spacing w:after="0" w:line="276" w:lineRule="auto"/>
              <w:rPr>
                <w:rFonts w:asciiTheme="minorHAnsi" w:hAnsiTheme="minorHAnsi" w:cs="Arial"/>
                <w:iCs/>
                <w:sz w:val="20"/>
                <w:szCs w:val="20"/>
              </w:rPr>
            </w:pPr>
            <w:r w:rsidRPr="009055FA">
              <w:rPr>
                <w:rFonts w:asciiTheme="minorHAnsi" w:hAnsiTheme="minorHAnsi" w:cs="Arial"/>
                <w:iCs/>
                <w:sz w:val="20"/>
                <w:szCs w:val="20"/>
              </w:rPr>
              <w:t>Start Date: 1. Jan. 2015</w:t>
            </w:r>
          </w:p>
          <w:p w:rsidR="00367BF5" w:rsidRPr="009055FA" w:rsidRDefault="00367BF5" w:rsidP="00367BF5">
            <w:pPr>
              <w:spacing w:after="0" w:line="276" w:lineRule="auto"/>
              <w:rPr>
                <w:rFonts w:asciiTheme="minorHAnsi" w:hAnsiTheme="minorHAnsi" w:cs="Arial"/>
                <w:b/>
                <w:iCs/>
                <w:sz w:val="20"/>
                <w:szCs w:val="20"/>
              </w:rPr>
            </w:pPr>
            <w:r w:rsidRPr="009055FA">
              <w:rPr>
                <w:rFonts w:asciiTheme="minorHAnsi" w:hAnsiTheme="minorHAnsi" w:cs="Arial"/>
                <w:iCs/>
                <w:sz w:val="20"/>
                <w:szCs w:val="20"/>
              </w:rPr>
              <w:t>End Date: 31 .Dec. 2015</w:t>
            </w:r>
          </w:p>
        </w:tc>
      </w:tr>
      <w:tr w:rsidR="00367BF5" w:rsidRPr="009055FA" w:rsidTr="00367BF5">
        <w:trPr>
          <w:cantSplit/>
          <w:trHeight w:val="287"/>
        </w:trPr>
        <w:tc>
          <w:tcPr>
            <w:tcW w:w="1667" w:type="pct"/>
            <w:tcBorders>
              <w:top w:val="single" w:sz="4" w:space="0" w:color="auto"/>
              <w:left w:val="single" w:sz="4" w:space="0" w:color="auto"/>
              <w:bottom w:val="single" w:sz="4" w:space="0" w:color="auto"/>
              <w:right w:val="single" w:sz="4" w:space="0" w:color="auto"/>
            </w:tcBorders>
            <w:hideMark/>
          </w:tcPr>
          <w:p w:rsidR="00367BF5" w:rsidRPr="009055FA" w:rsidRDefault="00367BF5" w:rsidP="00367BF5">
            <w:pPr>
              <w:spacing w:after="0" w:line="276" w:lineRule="auto"/>
              <w:rPr>
                <w:rFonts w:asciiTheme="minorHAnsi" w:hAnsiTheme="minorHAnsi" w:cs="Arial"/>
                <w:b/>
                <w:iCs/>
                <w:sz w:val="20"/>
                <w:szCs w:val="20"/>
              </w:rPr>
            </w:pPr>
            <w:r w:rsidRPr="009055FA">
              <w:rPr>
                <w:rFonts w:asciiTheme="minorHAnsi" w:hAnsiTheme="minorHAnsi" w:cs="Arial"/>
                <w:b/>
                <w:iCs/>
                <w:sz w:val="20"/>
                <w:szCs w:val="20"/>
              </w:rPr>
              <w:t>Purpose</w:t>
            </w:r>
          </w:p>
        </w:tc>
        <w:tc>
          <w:tcPr>
            <w:tcW w:w="3333" w:type="pct"/>
            <w:gridSpan w:val="2"/>
            <w:tcBorders>
              <w:top w:val="single" w:sz="4" w:space="0" w:color="auto"/>
              <w:left w:val="single" w:sz="4" w:space="0" w:color="auto"/>
              <w:bottom w:val="single" w:sz="4" w:space="0" w:color="auto"/>
              <w:right w:val="single" w:sz="4" w:space="0" w:color="auto"/>
            </w:tcBorders>
          </w:tcPr>
          <w:p w:rsidR="00367BF5" w:rsidRPr="000D62FC" w:rsidRDefault="00986B7C" w:rsidP="000D62FC">
            <w:pPr>
              <w:spacing w:after="0" w:line="276" w:lineRule="auto"/>
              <w:rPr>
                <w:rFonts w:asciiTheme="minorHAnsi" w:hAnsiTheme="minorHAnsi" w:cs="Arial"/>
                <w:iCs/>
                <w:sz w:val="20"/>
                <w:szCs w:val="20"/>
              </w:rPr>
            </w:pPr>
            <w:r>
              <w:rPr>
                <w:rFonts w:asciiTheme="minorHAnsi" w:hAnsiTheme="minorHAnsi" w:cs="Arial"/>
                <w:iCs/>
                <w:sz w:val="20"/>
                <w:szCs w:val="20"/>
              </w:rPr>
              <w:t xml:space="preserve">Raise </w:t>
            </w:r>
            <w:r w:rsidR="000D62FC">
              <w:rPr>
                <w:rFonts w:asciiTheme="minorHAnsi" w:hAnsiTheme="minorHAnsi" w:cs="Arial"/>
                <w:iCs/>
                <w:sz w:val="20"/>
                <w:szCs w:val="20"/>
              </w:rPr>
              <w:t xml:space="preserve">community awareness </w:t>
            </w:r>
            <w:r>
              <w:rPr>
                <w:rFonts w:asciiTheme="minorHAnsi" w:hAnsiTheme="minorHAnsi" w:cs="Arial"/>
                <w:iCs/>
                <w:sz w:val="20"/>
                <w:szCs w:val="20"/>
              </w:rPr>
              <w:t xml:space="preserve">on the potential </w:t>
            </w:r>
            <w:r w:rsidR="000D62FC">
              <w:rPr>
                <w:rFonts w:asciiTheme="minorHAnsi" w:hAnsiTheme="minorHAnsi" w:cs="Arial"/>
                <w:iCs/>
                <w:sz w:val="20"/>
                <w:szCs w:val="20"/>
              </w:rPr>
              <w:t xml:space="preserve">of Gum Arabic and help them engaged in Gum Arabic production.  </w:t>
            </w:r>
          </w:p>
        </w:tc>
      </w:tr>
      <w:tr w:rsidR="00367BF5" w:rsidRPr="009055FA" w:rsidTr="00367BF5">
        <w:trPr>
          <w:cantSplit/>
          <w:trHeight w:val="1337"/>
        </w:trPr>
        <w:tc>
          <w:tcPr>
            <w:tcW w:w="1667" w:type="pct"/>
            <w:tcBorders>
              <w:top w:val="single" w:sz="4" w:space="0" w:color="auto"/>
              <w:left w:val="single" w:sz="4" w:space="0" w:color="auto"/>
              <w:bottom w:val="single" w:sz="4" w:space="0" w:color="auto"/>
              <w:right w:val="single" w:sz="4" w:space="0" w:color="auto"/>
            </w:tcBorders>
          </w:tcPr>
          <w:p w:rsidR="00367BF5" w:rsidRPr="009055FA" w:rsidRDefault="00367BF5" w:rsidP="00367BF5">
            <w:pPr>
              <w:spacing w:after="0" w:line="276" w:lineRule="auto"/>
              <w:rPr>
                <w:rFonts w:asciiTheme="minorHAnsi" w:hAnsiTheme="minorHAnsi" w:cs="Arial"/>
                <w:b/>
                <w:iCs/>
                <w:sz w:val="20"/>
                <w:szCs w:val="20"/>
              </w:rPr>
            </w:pPr>
          </w:p>
          <w:p w:rsidR="00367BF5" w:rsidRPr="009055FA" w:rsidRDefault="00367BF5" w:rsidP="00367BF5">
            <w:pPr>
              <w:spacing w:after="0" w:line="276" w:lineRule="auto"/>
              <w:rPr>
                <w:rFonts w:asciiTheme="minorHAnsi" w:hAnsiTheme="minorHAnsi" w:cs="Arial"/>
                <w:b/>
                <w:iCs/>
                <w:sz w:val="20"/>
                <w:szCs w:val="20"/>
              </w:rPr>
            </w:pPr>
            <w:r w:rsidRPr="009055FA">
              <w:rPr>
                <w:rFonts w:asciiTheme="minorHAnsi" w:hAnsiTheme="minorHAnsi" w:cs="Arial"/>
                <w:b/>
                <w:iCs/>
                <w:sz w:val="20"/>
                <w:szCs w:val="20"/>
              </w:rPr>
              <w:t>Description</w:t>
            </w:r>
          </w:p>
        </w:tc>
        <w:tc>
          <w:tcPr>
            <w:tcW w:w="3333" w:type="pct"/>
            <w:gridSpan w:val="2"/>
            <w:tcBorders>
              <w:top w:val="single" w:sz="4" w:space="0" w:color="auto"/>
              <w:left w:val="single" w:sz="4" w:space="0" w:color="auto"/>
              <w:bottom w:val="single" w:sz="4" w:space="0" w:color="auto"/>
              <w:right w:val="single" w:sz="4" w:space="0" w:color="auto"/>
            </w:tcBorders>
          </w:tcPr>
          <w:p w:rsidR="00367BF5" w:rsidRPr="009055FA" w:rsidRDefault="00367BF5" w:rsidP="00367BF5">
            <w:pPr>
              <w:pStyle w:val="ListParagraph"/>
              <w:numPr>
                <w:ilvl w:val="0"/>
                <w:numId w:val="36"/>
              </w:numPr>
              <w:spacing w:line="276" w:lineRule="auto"/>
              <w:rPr>
                <w:rFonts w:asciiTheme="minorHAnsi" w:eastAsia="Corbel" w:hAnsiTheme="minorHAnsi"/>
                <w:spacing w:val="-1"/>
                <w:sz w:val="20"/>
                <w:szCs w:val="20"/>
              </w:rPr>
            </w:pPr>
            <w:r w:rsidRPr="009055FA">
              <w:rPr>
                <w:rFonts w:asciiTheme="minorHAnsi" w:eastAsia="Corbel" w:hAnsiTheme="minorHAnsi"/>
                <w:spacing w:val="-1"/>
                <w:sz w:val="20"/>
                <w:szCs w:val="20"/>
              </w:rPr>
              <w:t xml:space="preserve">Conduct stakeholder validation workshop in Eastern Equatoria </w:t>
            </w:r>
          </w:p>
          <w:p w:rsidR="00367BF5" w:rsidRPr="009055FA" w:rsidRDefault="00367BF5" w:rsidP="00367BF5">
            <w:pPr>
              <w:pStyle w:val="ListParagraph"/>
              <w:numPr>
                <w:ilvl w:val="0"/>
                <w:numId w:val="36"/>
              </w:numPr>
              <w:spacing w:line="276" w:lineRule="auto"/>
              <w:rPr>
                <w:rFonts w:asciiTheme="minorHAnsi" w:eastAsia="Corbel" w:hAnsiTheme="minorHAnsi"/>
                <w:spacing w:val="-1"/>
                <w:sz w:val="20"/>
                <w:szCs w:val="20"/>
              </w:rPr>
            </w:pPr>
            <w:r w:rsidRPr="009055FA">
              <w:rPr>
                <w:rFonts w:asciiTheme="minorHAnsi" w:eastAsia="Corbel" w:hAnsiTheme="minorHAnsi"/>
                <w:spacing w:val="-1"/>
                <w:sz w:val="20"/>
                <w:szCs w:val="20"/>
              </w:rPr>
              <w:t>Develop a detail</w:t>
            </w:r>
            <w:r w:rsidR="00085601">
              <w:rPr>
                <w:rFonts w:asciiTheme="minorHAnsi" w:eastAsia="Corbel" w:hAnsiTheme="minorHAnsi"/>
                <w:spacing w:val="-1"/>
                <w:sz w:val="20"/>
                <w:szCs w:val="20"/>
              </w:rPr>
              <w:t>ed</w:t>
            </w:r>
            <w:r w:rsidRPr="009055FA">
              <w:rPr>
                <w:rFonts w:asciiTheme="minorHAnsi" w:eastAsia="Corbel" w:hAnsiTheme="minorHAnsi"/>
                <w:spacing w:val="-1"/>
                <w:sz w:val="20"/>
                <w:szCs w:val="20"/>
              </w:rPr>
              <w:t xml:space="preserve"> Gum Arabic  community engagement pilot programme </w:t>
            </w:r>
          </w:p>
          <w:p w:rsidR="00367BF5" w:rsidRPr="009055FA" w:rsidRDefault="00367BF5" w:rsidP="00367BF5">
            <w:pPr>
              <w:pStyle w:val="ListParagraph"/>
              <w:numPr>
                <w:ilvl w:val="0"/>
                <w:numId w:val="36"/>
              </w:numPr>
              <w:spacing w:line="276" w:lineRule="auto"/>
              <w:rPr>
                <w:rFonts w:asciiTheme="minorHAnsi" w:eastAsia="Corbel" w:hAnsiTheme="minorHAnsi"/>
                <w:spacing w:val="-1"/>
                <w:sz w:val="20"/>
                <w:szCs w:val="20"/>
              </w:rPr>
            </w:pPr>
            <w:r w:rsidRPr="009055FA">
              <w:rPr>
                <w:rFonts w:asciiTheme="minorHAnsi" w:eastAsia="Corbel" w:hAnsiTheme="minorHAnsi"/>
                <w:spacing w:val="-1"/>
                <w:sz w:val="20"/>
                <w:szCs w:val="20"/>
              </w:rPr>
              <w:t>Conduct stakeholder validation workshop in Eastern Equatoria and Northern Bhar El Ghazal</w:t>
            </w:r>
          </w:p>
          <w:p w:rsidR="00367BF5" w:rsidRPr="009055FA" w:rsidRDefault="00367BF5" w:rsidP="00367BF5">
            <w:pPr>
              <w:pStyle w:val="ListParagraph"/>
              <w:numPr>
                <w:ilvl w:val="0"/>
                <w:numId w:val="36"/>
              </w:numPr>
              <w:spacing w:line="276" w:lineRule="auto"/>
              <w:rPr>
                <w:rFonts w:asciiTheme="minorHAnsi" w:eastAsia="Corbel" w:hAnsiTheme="minorHAnsi"/>
                <w:spacing w:val="-1"/>
                <w:sz w:val="20"/>
                <w:szCs w:val="20"/>
              </w:rPr>
            </w:pPr>
            <w:r w:rsidRPr="009055FA">
              <w:rPr>
                <w:rFonts w:asciiTheme="minorHAnsi" w:eastAsia="Corbel" w:hAnsiTheme="minorHAnsi"/>
                <w:spacing w:val="-1"/>
                <w:sz w:val="20"/>
                <w:szCs w:val="20"/>
                <w:lang w:val="en-GB"/>
              </w:rPr>
              <w:t>Provide technical support  targeting the existing producers/community groups and Gum  Arabic enterprises</w:t>
            </w:r>
          </w:p>
        </w:tc>
      </w:tr>
      <w:tr w:rsidR="00367BF5" w:rsidRPr="009055FA" w:rsidTr="00367BF5">
        <w:trPr>
          <w:cantSplit/>
          <w:trHeight w:val="791"/>
        </w:trPr>
        <w:tc>
          <w:tcPr>
            <w:tcW w:w="1667" w:type="pct"/>
            <w:tcBorders>
              <w:top w:val="single" w:sz="4" w:space="0" w:color="auto"/>
              <w:left w:val="single" w:sz="4" w:space="0" w:color="auto"/>
              <w:bottom w:val="single" w:sz="4" w:space="0" w:color="auto"/>
              <w:right w:val="single" w:sz="4" w:space="0" w:color="auto"/>
            </w:tcBorders>
            <w:vAlign w:val="bottom"/>
          </w:tcPr>
          <w:p w:rsidR="00367BF5" w:rsidRPr="009055FA" w:rsidRDefault="00367BF5" w:rsidP="00367BF5">
            <w:pPr>
              <w:spacing w:after="0" w:line="276" w:lineRule="auto"/>
              <w:rPr>
                <w:rFonts w:asciiTheme="minorHAnsi" w:hAnsiTheme="minorHAnsi" w:cs="Arial"/>
                <w:b/>
                <w:bCs/>
                <w:sz w:val="20"/>
                <w:szCs w:val="20"/>
              </w:rPr>
            </w:pPr>
            <w:r w:rsidRPr="009055FA">
              <w:rPr>
                <w:rFonts w:asciiTheme="minorHAnsi" w:hAnsiTheme="minorHAnsi" w:cs="Arial"/>
                <w:b/>
                <w:bCs/>
                <w:sz w:val="20"/>
                <w:szCs w:val="20"/>
              </w:rPr>
              <w:t>Quality Criteria</w:t>
            </w:r>
          </w:p>
          <w:p w:rsidR="00367BF5" w:rsidRPr="009055FA" w:rsidRDefault="00367BF5" w:rsidP="00367BF5">
            <w:pPr>
              <w:spacing w:after="0" w:line="276" w:lineRule="auto"/>
              <w:rPr>
                <w:rFonts w:asciiTheme="minorHAnsi" w:hAnsiTheme="minorHAnsi" w:cs="Arial"/>
                <w:bCs/>
                <w:sz w:val="20"/>
                <w:szCs w:val="20"/>
              </w:rPr>
            </w:pPr>
          </w:p>
          <w:p w:rsidR="00367BF5" w:rsidRPr="009055FA" w:rsidRDefault="00367BF5" w:rsidP="00367BF5">
            <w:pPr>
              <w:spacing w:after="0" w:line="276" w:lineRule="auto"/>
              <w:rPr>
                <w:rFonts w:asciiTheme="minorHAnsi" w:hAnsiTheme="minorHAnsi" w:cs="Arial"/>
                <w:bCs/>
                <w:sz w:val="20"/>
                <w:szCs w:val="20"/>
              </w:rPr>
            </w:pPr>
          </w:p>
        </w:tc>
        <w:tc>
          <w:tcPr>
            <w:tcW w:w="2149" w:type="pct"/>
            <w:tcBorders>
              <w:top w:val="single" w:sz="4" w:space="0" w:color="auto"/>
              <w:left w:val="single" w:sz="4" w:space="0" w:color="auto"/>
              <w:bottom w:val="single" w:sz="4" w:space="0" w:color="auto"/>
              <w:right w:val="single" w:sz="4" w:space="0" w:color="auto"/>
            </w:tcBorders>
            <w:hideMark/>
          </w:tcPr>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
                <w:sz w:val="20"/>
                <w:szCs w:val="20"/>
              </w:rPr>
              <w:t>Quality Method</w:t>
            </w:r>
          </w:p>
          <w:p w:rsidR="00367BF5" w:rsidRPr="009055FA" w:rsidRDefault="00367BF5" w:rsidP="00367BF5">
            <w:pPr>
              <w:spacing w:after="0" w:line="276" w:lineRule="auto"/>
              <w:rPr>
                <w:rFonts w:asciiTheme="minorHAnsi" w:hAnsiTheme="minorHAnsi" w:cs="Arial"/>
                <w:sz w:val="20"/>
                <w:szCs w:val="20"/>
              </w:rPr>
            </w:pPr>
            <w:r w:rsidRPr="009055FA">
              <w:rPr>
                <w:rFonts w:asciiTheme="minorHAnsi" w:hAnsiTheme="minorHAnsi" w:cs="Arial"/>
                <w:sz w:val="20"/>
                <w:szCs w:val="20"/>
              </w:rPr>
              <w:t xml:space="preserve">Field visit  and verification </w:t>
            </w:r>
          </w:p>
          <w:p w:rsidR="00367BF5" w:rsidRPr="009055FA" w:rsidRDefault="00367BF5" w:rsidP="00367BF5">
            <w:pPr>
              <w:spacing w:after="0" w:line="276" w:lineRule="auto"/>
              <w:rPr>
                <w:rFonts w:asciiTheme="minorHAnsi" w:hAnsiTheme="minorHAnsi" w:cs="Arial"/>
                <w:bCs/>
                <w:sz w:val="20"/>
                <w:szCs w:val="20"/>
              </w:rPr>
            </w:pPr>
          </w:p>
        </w:tc>
        <w:tc>
          <w:tcPr>
            <w:tcW w:w="1184" w:type="pct"/>
            <w:tcBorders>
              <w:top w:val="single" w:sz="4" w:space="0" w:color="auto"/>
              <w:left w:val="single" w:sz="4" w:space="0" w:color="auto"/>
              <w:bottom w:val="single" w:sz="4" w:space="0" w:color="auto"/>
              <w:right w:val="single" w:sz="4" w:space="0" w:color="auto"/>
            </w:tcBorders>
            <w:hideMark/>
          </w:tcPr>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
                <w:sz w:val="20"/>
                <w:szCs w:val="20"/>
              </w:rPr>
              <w:t>Date of Assessment</w:t>
            </w:r>
          </w:p>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
                <w:sz w:val="20"/>
                <w:szCs w:val="20"/>
              </w:rPr>
              <w:t xml:space="preserve">End of quarter 3 </w:t>
            </w:r>
          </w:p>
          <w:p w:rsidR="00367BF5" w:rsidRPr="009055FA" w:rsidRDefault="00367BF5" w:rsidP="00367BF5">
            <w:pPr>
              <w:spacing w:after="0" w:line="276" w:lineRule="auto"/>
              <w:rPr>
                <w:rFonts w:asciiTheme="minorHAnsi" w:hAnsiTheme="minorHAnsi" w:cs="Arial"/>
                <w:bCs/>
                <w:sz w:val="20"/>
                <w:szCs w:val="20"/>
              </w:rPr>
            </w:pPr>
          </w:p>
        </w:tc>
      </w:tr>
      <w:tr w:rsidR="00367BF5" w:rsidRPr="009055FA" w:rsidTr="00367BF5">
        <w:trPr>
          <w:cantSplit/>
          <w:trHeight w:val="791"/>
        </w:trPr>
        <w:tc>
          <w:tcPr>
            <w:tcW w:w="1667" w:type="pct"/>
            <w:tcBorders>
              <w:top w:val="single" w:sz="4" w:space="0" w:color="auto"/>
              <w:left w:val="single" w:sz="4" w:space="0" w:color="auto"/>
              <w:bottom w:val="single" w:sz="4" w:space="0" w:color="auto"/>
              <w:right w:val="single" w:sz="4" w:space="0" w:color="auto"/>
            </w:tcBorders>
            <w:vAlign w:val="bottom"/>
          </w:tcPr>
          <w:p w:rsidR="00367BF5" w:rsidRPr="009055FA" w:rsidRDefault="00367BF5" w:rsidP="00367BF5">
            <w:pPr>
              <w:spacing w:after="0" w:line="276" w:lineRule="auto"/>
              <w:rPr>
                <w:rFonts w:asciiTheme="minorHAnsi" w:hAnsiTheme="minorHAnsi" w:cs="Arial"/>
                <w:sz w:val="20"/>
                <w:szCs w:val="20"/>
              </w:rPr>
            </w:pPr>
            <w:r w:rsidRPr="009055FA">
              <w:rPr>
                <w:rFonts w:asciiTheme="minorHAnsi" w:hAnsiTheme="minorHAnsi" w:cs="Arial"/>
                <w:b/>
                <w:iCs/>
                <w:sz w:val="20"/>
                <w:szCs w:val="20"/>
              </w:rPr>
              <w:t>Activity Result 2.1</w:t>
            </w:r>
            <w:r w:rsidRPr="009055FA">
              <w:rPr>
                <w:rFonts w:asciiTheme="minorHAnsi" w:hAnsiTheme="minorHAnsi" w:cs="Arial"/>
                <w:sz w:val="20"/>
                <w:szCs w:val="20"/>
              </w:rPr>
              <w:t xml:space="preserve"> (Atlas Activity ID)</w:t>
            </w:r>
          </w:p>
          <w:p w:rsidR="00367BF5" w:rsidRPr="009055FA" w:rsidRDefault="00367BF5" w:rsidP="00367BF5">
            <w:pPr>
              <w:spacing w:after="0" w:line="276" w:lineRule="auto"/>
              <w:rPr>
                <w:rFonts w:asciiTheme="minorHAnsi" w:hAnsiTheme="minorHAnsi" w:cs="Arial"/>
                <w:b/>
                <w:bCs/>
                <w:sz w:val="20"/>
                <w:szCs w:val="20"/>
              </w:rPr>
            </w:pPr>
          </w:p>
        </w:tc>
        <w:tc>
          <w:tcPr>
            <w:tcW w:w="2149" w:type="pct"/>
            <w:tcBorders>
              <w:top w:val="single" w:sz="4" w:space="0" w:color="auto"/>
              <w:left w:val="single" w:sz="4" w:space="0" w:color="auto"/>
              <w:bottom w:val="single" w:sz="4" w:space="0" w:color="auto"/>
              <w:right w:val="single" w:sz="4" w:space="0" w:color="auto"/>
            </w:tcBorders>
          </w:tcPr>
          <w:p w:rsidR="00367BF5" w:rsidRPr="009055FA" w:rsidRDefault="00367BF5" w:rsidP="00367BF5">
            <w:pPr>
              <w:spacing w:after="0" w:line="276" w:lineRule="auto"/>
              <w:rPr>
                <w:rFonts w:asciiTheme="minorHAnsi" w:hAnsiTheme="minorHAnsi" w:cs="Arial"/>
                <w:sz w:val="20"/>
                <w:szCs w:val="20"/>
              </w:rPr>
            </w:pPr>
            <w:r w:rsidRPr="009055FA">
              <w:rPr>
                <w:rFonts w:asciiTheme="minorHAnsi" w:hAnsiTheme="minorHAnsi" w:cs="Arial"/>
                <w:sz w:val="20"/>
                <w:szCs w:val="20"/>
              </w:rPr>
              <w:t>Project management</w:t>
            </w:r>
          </w:p>
        </w:tc>
        <w:tc>
          <w:tcPr>
            <w:tcW w:w="1184" w:type="pct"/>
            <w:tcBorders>
              <w:top w:val="single" w:sz="4" w:space="0" w:color="auto"/>
              <w:left w:val="single" w:sz="4" w:space="0" w:color="auto"/>
              <w:bottom w:val="single" w:sz="4" w:space="0" w:color="auto"/>
              <w:right w:val="single" w:sz="4" w:space="0" w:color="auto"/>
            </w:tcBorders>
          </w:tcPr>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
                <w:sz w:val="20"/>
                <w:szCs w:val="20"/>
              </w:rPr>
              <w:t>Start Date: 1. Jan. 2015</w:t>
            </w:r>
          </w:p>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
                <w:sz w:val="20"/>
                <w:szCs w:val="20"/>
              </w:rPr>
              <w:t>End Date: 31 .Dec. 2015</w:t>
            </w:r>
          </w:p>
        </w:tc>
      </w:tr>
      <w:tr w:rsidR="00367BF5" w:rsidRPr="009055FA" w:rsidTr="000D62FC">
        <w:trPr>
          <w:cantSplit/>
          <w:trHeight w:val="469"/>
        </w:trPr>
        <w:tc>
          <w:tcPr>
            <w:tcW w:w="1667" w:type="pct"/>
            <w:tcBorders>
              <w:top w:val="single" w:sz="4" w:space="0" w:color="auto"/>
              <w:left w:val="single" w:sz="4" w:space="0" w:color="auto"/>
              <w:bottom w:val="single" w:sz="4" w:space="0" w:color="auto"/>
              <w:right w:val="single" w:sz="4" w:space="0" w:color="auto"/>
            </w:tcBorders>
            <w:vAlign w:val="bottom"/>
          </w:tcPr>
          <w:p w:rsidR="00367BF5" w:rsidRDefault="00367BF5" w:rsidP="00367BF5">
            <w:pPr>
              <w:spacing w:after="0" w:line="276" w:lineRule="auto"/>
              <w:rPr>
                <w:rFonts w:asciiTheme="minorHAnsi" w:hAnsiTheme="minorHAnsi" w:cs="Arial"/>
                <w:b/>
                <w:bCs/>
                <w:sz w:val="20"/>
                <w:szCs w:val="20"/>
              </w:rPr>
            </w:pPr>
            <w:r w:rsidRPr="009055FA">
              <w:rPr>
                <w:rFonts w:asciiTheme="minorHAnsi" w:hAnsiTheme="minorHAnsi" w:cs="Arial"/>
                <w:b/>
                <w:bCs/>
                <w:sz w:val="20"/>
                <w:szCs w:val="20"/>
              </w:rPr>
              <w:t xml:space="preserve">Purpose: </w:t>
            </w:r>
          </w:p>
          <w:p w:rsidR="000D62FC" w:rsidRDefault="000D62FC" w:rsidP="00367BF5">
            <w:pPr>
              <w:spacing w:after="0" w:line="276" w:lineRule="auto"/>
              <w:rPr>
                <w:rFonts w:asciiTheme="minorHAnsi" w:hAnsiTheme="minorHAnsi" w:cs="Arial"/>
                <w:b/>
                <w:bCs/>
                <w:sz w:val="20"/>
                <w:szCs w:val="20"/>
              </w:rPr>
            </w:pPr>
          </w:p>
          <w:p w:rsidR="000D62FC" w:rsidRPr="009055FA" w:rsidRDefault="000D62FC" w:rsidP="00367BF5">
            <w:pPr>
              <w:spacing w:after="0" w:line="276" w:lineRule="auto"/>
              <w:rPr>
                <w:rFonts w:asciiTheme="minorHAnsi" w:hAnsiTheme="minorHAnsi" w:cs="Arial"/>
                <w:b/>
                <w:bCs/>
                <w:sz w:val="20"/>
                <w:szCs w:val="20"/>
              </w:rPr>
            </w:pPr>
          </w:p>
        </w:tc>
        <w:tc>
          <w:tcPr>
            <w:tcW w:w="3333" w:type="pct"/>
            <w:gridSpan w:val="2"/>
            <w:tcBorders>
              <w:top w:val="single" w:sz="4" w:space="0" w:color="auto"/>
              <w:left w:val="single" w:sz="4" w:space="0" w:color="auto"/>
              <w:bottom w:val="single" w:sz="4" w:space="0" w:color="auto"/>
              <w:right w:val="single" w:sz="4" w:space="0" w:color="auto"/>
            </w:tcBorders>
          </w:tcPr>
          <w:p w:rsidR="00367BF5" w:rsidRPr="000D62FC" w:rsidRDefault="000D62FC" w:rsidP="00367BF5">
            <w:pPr>
              <w:spacing w:after="0" w:line="276" w:lineRule="auto"/>
              <w:rPr>
                <w:rFonts w:asciiTheme="minorHAnsi" w:hAnsiTheme="minorHAnsi" w:cs="Arial"/>
                <w:sz w:val="20"/>
                <w:szCs w:val="20"/>
              </w:rPr>
            </w:pPr>
            <w:r w:rsidRPr="000D62FC">
              <w:rPr>
                <w:rFonts w:asciiTheme="minorHAnsi" w:hAnsiTheme="minorHAnsi" w:cs="Arial"/>
                <w:sz w:val="20"/>
                <w:szCs w:val="20"/>
              </w:rPr>
              <w:t xml:space="preserve">Sound project management and coordination </w:t>
            </w:r>
            <w:r w:rsidR="00367BF5" w:rsidRPr="000D62FC">
              <w:rPr>
                <w:rFonts w:asciiTheme="minorHAnsi" w:hAnsiTheme="minorHAnsi" w:cs="Arial"/>
                <w:sz w:val="20"/>
                <w:szCs w:val="20"/>
              </w:rPr>
              <w:t xml:space="preserve"> </w:t>
            </w:r>
          </w:p>
        </w:tc>
      </w:tr>
      <w:tr w:rsidR="00367BF5" w:rsidRPr="009055FA" w:rsidTr="00367BF5">
        <w:trPr>
          <w:cantSplit/>
          <w:trHeight w:val="791"/>
        </w:trPr>
        <w:tc>
          <w:tcPr>
            <w:tcW w:w="1667" w:type="pct"/>
            <w:tcBorders>
              <w:top w:val="single" w:sz="4" w:space="0" w:color="auto"/>
              <w:left w:val="single" w:sz="4" w:space="0" w:color="auto"/>
              <w:bottom w:val="single" w:sz="4" w:space="0" w:color="auto"/>
              <w:right w:val="single" w:sz="4" w:space="0" w:color="auto"/>
            </w:tcBorders>
            <w:vAlign w:val="bottom"/>
          </w:tcPr>
          <w:p w:rsidR="00367BF5" w:rsidRPr="009055FA" w:rsidRDefault="00367BF5" w:rsidP="00367BF5">
            <w:pPr>
              <w:spacing w:after="0" w:line="276" w:lineRule="auto"/>
              <w:rPr>
                <w:rFonts w:asciiTheme="minorHAnsi" w:hAnsiTheme="minorHAnsi" w:cs="Arial"/>
                <w:b/>
                <w:bCs/>
                <w:sz w:val="20"/>
                <w:szCs w:val="20"/>
              </w:rPr>
            </w:pPr>
            <w:r w:rsidRPr="009055FA">
              <w:rPr>
                <w:rFonts w:asciiTheme="minorHAnsi" w:hAnsiTheme="minorHAnsi" w:cs="Arial"/>
                <w:b/>
                <w:bCs/>
                <w:sz w:val="20"/>
                <w:szCs w:val="20"/>
              </w:rPr>
              <w:t xml:space="preserve">Description </w:t>
            </w:r>
          </w:p>
        </w:tc>
        <w:tc>
          <w:tcPr>
            <w:tcW w:w="3333" w:type="pct"/>
            <w:gridSpan w:val="2"/>
            <w:tcBorders>
              <w:top w:val="single" w:sz="4" w:space="0" w:color="auto"/>
              <w:left w:val="single" w:sz="4" w:space="0" w:color="auto"/>
              <w:bottom w:val="single" w:sz="4" w:space="0" w:color="auto"/>
              <w:right w:val="single" w:sz="4" w:space="0" w:color="auto"/>
            </w:tcBorders>
          </w:tcPr>
          <w:p w:rsidR="00367BF5" w:rsidRPr="009055FA" w:rsidRDefault="00367BF5" w:rsidP="00367BF5">
            <w:pPr>
              <w:pStyle w:val="ListParagraph"/>
              <w:numPr>
                <w:ilvl w:val="0"/>
                <w:numId w:val="37"/>
              </w:numPr>
              <w:spacing w:line="276" w:lineRule="auto"/>
              <w:rPr>
                <w:rFonts w:asciiTheme="minorHAnsi" w:eastAsiaTheme="minorHAnsi" w:hAnsiTheme="minorHAnsi"/>
                <w:sz w:val="20"/>
                <w:szCs w:val="20"/>
              </w:rPr>
            </w:pPr>
            <w:r w:rsidRPr="009055FA">
              <w:rPr>
                <w:rFonts w:asciiTheme="minorHAnsi" w:eastAsiaTheme="minorHAnsi" w:hAnsiTheme="minorHAnsi"/>
                <w:sz w:val="20"/>
                <w:szCs w:val="20"/>
              </w:rPr>
              <w:t xml:space="preserve">Monitoring and evaluation  </w:t>
            </w:r>
          </w:p>
          <w:p w:rsidR="00367BF5" w:rsidRPr="009055FA" w:rsidRDefault="00367BF5" w:rsidP="00367BF5">
            <w:pPr>
              <w:pStyle w:val="ListParagraph"/>
              <w:numPr>
                <w:ilvl w:val="0"/>
                <w:numId w:val="37"/>
              </w:numPr>
              <w:spacing w:line="276" w:lineRule="auto"/>
              <w:rPr>
                <w:rFonts w:asciiTheme="minorHAnsi" w:eastAsiaTheme="minorHAnsi" w:hAnsiTheme="minorHAnsi"/>
                <w:sz w:val="20"/>
                <w:szCs w:val="20"/>
              </w:rPr>
            </w:pPr>
            <w:r w:rsidRPr="009055FA">
              <w:rPr>
                <w:rFonts w:asciiTheme="minorHAnsi" w:eastAsiaTheme="minorHAnsi" w:hAnsiTheme="minorHAnsi"/>
                <w:sz w:val="20"/>
                <w:szCs w:val="20"/>
              </w:rPr>
              <w:t>Project Management and coordination</w:t>
            </w:r>
          </w:p>
          <w:p w:rsidR="00367BF5" w:rsidRPr="009055FA" w:rsidRDefault="00367BF5" w:rsidP="00367BF5">
            <w:pPr>
              <w:pStyle w:val="ListParagraph"/>
              <w:numPr>
                <w:ilvl w:val="0"/>
                <w:numId w:val="37"/>
              </w:numPr>
              <w:spacing w:line="276" w:lineRule="auto"/>
              <w:rPr>
                <w:rFonts w:asciiTheme="minorHAnsi" w:eastAsiaTheme="minorHAnsi" w:hAnsiTheme="minorHAnsi"/>
                <w:sz w:val="20"/>
                <w:szCs w:val="20"/>
              </w:rPr>
            </w:pPr>
            <w:r w:rsidRPr="009055FA">
              <w:rPr>
                <w:rFonts w:asciiTheme="minorHAnsi" w:eastAsiaTheme="minorHAnsi" w:hAnsiTheme="minorHAnsi"/>
                <w:sz w:val="20"/>
                <w:szCs w:val="20"/>
              </w:rPr>
              <w:t xml:space="preserve">Audit and oversight </w:t>
            </w:r>
          </w:p>
          <w:p w:rsidR="00367BF5" w:rsidRPr="009055FA" w:rsidRDefault="00085601" w:rsidP="00367BF5">
            <w:pPr>
              <w:pStyle w:val="ListParagraph"/>
              <w:numPr>
                <w:ilvl w:val="0"/>
                <w:numId w:val="37"/>
              </w:numPr>
              <w:spacing w:line="276" w:lineRule="auto"/>
              <w:rPr>
                <w:rFonts w:asciiTheme="minorHAnsi" w:eastAsiaTheme="minorHAnsi" w:hAnsiTheme="minorHAnsi"/>
                <w:sz w:val="20"/>
                <w:szCs w:val="20"/>
              </w:rPr>
            </w:pPr>
            <w:r>
              <w:rPr>
                <w:rFonts w:asciiTheme="minorHAnsi" w:eastAsiaTheme="minorHAnsi" w:hAnsiTheme="minorHAnsi"/>
                <w:sz w:val="20"/>
                <w:szCs w:val="20"/>
              </w:rPr>
              <w:t>R</w:t>
            </w:r>
            <w:r w:rsidR="00367BF5" w:rsidRPr="009055FA">
              <w:rPr>
                <w:rFonts w:asciiTheme="minorHAnsi" w:eastAsiaTheme="minorHAnsi" w:hAnsiTheme="minorHAnsi"/>
                <w:sz w:val="20"/>
                <w:szCs w:val="20"/>
              </w:rPr>
              <w:t xml:space="preserve">eporting and communication </w:t>
            </w:r>
          </w:p>
          <w:p w:rsidR="00367BF5" w:rsidRPr="009055FA" w:rsidRDefault="00085601" w:rsidP="00367BF5">
            <w:pPr>
              <w:pStyle w:val="ListParagraph"/>
              <w:numPr>
                <w:ilvl w:val="0"/>
                <w:numId w:val="37"/>
              </w:numPr>
              <w:spacing w:line="276" w:lineRule="auto"/>
              <w:rPr>
                <w:rFonts w:asciiTheme="minorHAnsi" w:eastAsiaTheme="minorHAnsi" w:hAnsiTheme="minorHAnsi"/>
                <w:sz w:val="20"/>
                <w:szCs w:val="20"/>
              </w:rPr>
            </w:pPr>
            <w:r>
              <w:rPr>
                <w:rFonts w:asciiTheme="minorHAnsi" w:eastAsiaTheme="minorHAnsi" w:hAnsiTheme="minorHAnsi"/>
                <w:sz w:val="20"/>
                <w:szCs w:val="20"/>
              </w:rPr>
              <w:t>E</w:t>
            </w:r>
            <w:r w:rsidR="00367BF5" w:rsidRPr="009055FA">
              <w:rPr>
                <w:rFonts w:asciiTheme="minorHAnsi" w:eastAsiaTheme="minorHAnsi" w:hAnsiTheme="minorHAnsi"/>
                <w:sz w:val="20"/>
                <w:szCs w:val="20"/>
              </w:rPr>
              <w:t>nd of term review</w:t>
            </w:r>
          </w:p>
        </w:tc>
      </w:tr>
      <w:tr w:rsidR="00367BF5" w:rsidRPr="009055FA" w:rsidTr="00367BF5">
        <w:trPr>
          <w:cantSplit/>
          <w:trHeight w:val="791"/>
        </w:trPr>
        <w:tc>
          <w:tcPr>
            <w:tcW w:w="1667" w:type="pct"/>
            <w:tcBorders>
              <w:top w:val="single" w:sz="4" w:space="0" w:color="auto"/>
              <w:left w:val="single" w:sz="4" w:space="0" w:color="auto"/>
              <w:bottom w:val="single" w:sz="4" w:space="0" w:color="auto"/>
              <w:right w:val="single" w:sz="4" w:space="0" w:color="auto"/>
            </w:tcBorders>
            <w:vAlign w:val="bottom"/>
          </w:tcPr>
          <w:p w:rsidR="00367BF5" w:rsidRPr="009055FA" w:rsidRDefault="00367BF5" w:rsidP="00367BF5">
            <w:pPr>
              <w:spacing w:after="0" w:line="276" w:lineRule="auto"/>
              <w:rPr>
                <w:rFonts w:asciiTheme="minorHAnsi" w:hAnsiTheme="minorHAnsi" w:cs="Arial"/>
                <w:b/>
                <w:bCs/>
                <w:sz w:val="20"/>
                <w:szCs w:val="20"/>
              </w:rPr>
            </w:pPr>
            <w:r w:rsidRPr="009055FA">
              <w:rPr>
                <w:rFonts w:asciiTheme="minorHAnsi" w:hAnsiTheme="minorHAnsi" w:cs="Arial"/>
                <w:b/>
                <w:bCs/>
                <w:sz w:val="20"/>
                <w:szCs w:val="20"/>
              </w:rPr>
              <w:t>Quality Criteria</w:t>
            </w:r>
          </w:p>
          <w:p w:rsidR="00367BF5" w:rsidRPr="000D62FC" w:rsidRDefault="000D62FC" w:rsidP="00367BF5">
            <w:pPr>
              <w:spacing w:after="0" w:line="276" w:lineRule="auto"/>
              <w:rPr>
                <w:rFonts w:asciiTheme="minorHAnsi" w:hAnsiTheme="minorHAnsi" w:cs="Arial"/>
                <w:bCs/>
                <w:sz w:val="20"/>
                <w:szCs w:val="20"/>
              </w:rPr>
            </w:pPr>
            <w:r>
              <w:rPr>
                <w:rFonts w:asciiTheme="minorHAnsi" w:hAnsiTheme="minorHAnsi" w:cs="Arial"/>
                <w:bCs/>
                <w:sz w:val="20"/>
                <w:szCs w:val="20"/>
              </w:rPr>
              <w:t xml:space="preserve">Quarterly progress reports </w:t>
            </w:r>
          </w:p>
          <w:p w:rsidR="00367BF5" w:rsidRPr="009055FA" w:rsidRDefault="00367BF5" w:rsidP="00367BF5">
            <w:pPr>
              <w:spacing w:after="0" w:line="276" w:lineRule="auto"/>
              <w:rPr>
                <w:rFonts w:asciiTheme="minorHAnsi" w:hAnsiTheme="minorHAnsi" w:cs="Arial"/>
                <w:b/>
                <w:bCs/>
                <w:sz w:val="20"/>
                <w:szCs w:val="20"/>
              </w:rPr>
            </w:pPr>
          </w:p>
        </w:tc>
        <w:tc>
          <w:tcPr>
            <w:tcW w:w="2149" w:type="pct"/>
            <w:tcBorders>
              <w:top w:val="single" w:sz="4" w:space="0" w:color="auto"/>
              <w:left w:val="single" w:sz="4" w:space="0" w:color="auto"/>
              <w:bottom w:val="single" w:sz="4" w:space="0" w:color="auto"/>
              <w:right w:val="single" w:sz="4" w:space="0" w:color="auto"/>
            </w:tcBorders>
          </w:tcPr>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
                <w:sz w:val="20"/>
                <w:szCs w:val="20"/>
              </w:rPr>
              <w:t>Quality Method</w:t>
            </w:r>
          </w:p>
          <w:p w:rsidR="00367BF5" w:rsidRPr="000D62FC" w:rsidRDefault="000D62FC" w:rsidP="00367BF5">
            <w:pPr>
              <w:spacing w:after="0" w:line="276" w:lineRule="auto"/>
              <w:rPr>
                <w:rFonts w:asciiTheme="minorHAnsi" w:hAnsiTheme="minorHAnsi" w:cs="Arial"/>
                <w:sz w:val="20"/>
                <w:szCs w:val="20"/>
              </w:rPr>
            </w:pPr>
            <w:r>
              <w:rPr>
                <w:rFonts w:asciiTheme="minorHAnsi" w:hAnsiTheme="minorHAnsi" w:cs="Arial"/>
                <w:sz w:val="20"/>
                <w:szCs w:val="20"/>
              </w:rPr>
              <w:t xml:space="preserve">Meetings, work plan, etc… </w:t>
            </w:r>
            <w:r w:rsidR="00367BF5" w:rsidRPr="000D62FC">
              <w:rPr>
                <w:rFonts w:asciiTheme="minorHAnsi" w:hAnsiTheme="minorHAnsi" w:cs="Arial"/>
                <w:sz w:val="20"/>
                <w:szCs w:val="20"/>
              </w:rPr>
              <w:t xml:space="preserve"> </w:t>
            </w:r>
          </w:p>
        </w:tc>
        <w:tc>
          <w:tcPr>
            <w:tcW w:w="1184" w:type="pct"/>
            <w:tcBorders>
              <w:top w:val="single" w:sz="4" w:space="0" w:color="auto"/>
              <w:left w:val="single" w:sz="4" w:space="0" w:color="auto"/>
              <w:bottom w:val="single" w:sz="4" w:space="0" w:color="auto"/>
              <w:right w:val="single" w:sz="4" w:space="0" w:color="auto"/>
            </w:tcBorders>
          </w:tcPr>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
                <w:sz w:val="20"/>
                <w:szCs w:val="20"/>
              </w:rPr>
              <w:t>Date of Assessment</w:t>
            </w:r>
          </w:p>
          <w:p w:rsidR="00367BF5" w:rsidRPr="009055FA" w:rsidRDefault="00367BF5" w:rsidP="00367BF5">
            <w:pPr>
              <w:spacing w:after="0" w:line="276" w:lineRule="auto"/>
              <w:rPr>
                <w:rFonts w:asciiTheme="minorHAnsi" w:hAnsiTheme="minorHAnsi" w:cs="Arial"/>
                <w:b/>
                <w:sz w:val="20"/>
                <w:szCs w:val="20"/>
              </w:rPr>
            </w:pPr>
            <w:r w:rsidRPr="009055FA">
              <w:rPr>
                <w:rFonts w:asciiTheme="minorHAnsi" w:hAnsiTheme="minorHAnsi" w:cs="Arial"/>
                <w:b/>
                <w:sz w:val="20"/>
                <w:szCs w:val="20"/>
              </w:rPr>
              <w:t xml:space="preserve">End of quarter 3 </w:t>
            </w:r>
          </w:p>
        </w:tc>
      </w:tr>
    </w:tbl>
    <w:p w:rsidR="00754FA5" w:rsidRPr="009055FA" w:rsidRDefault="00754FA5" w:rsidP="00754FA5">
      <w:pPr>
        <w:rPr>
          <w:rFonts w:asciiTheme="minorHAnsi" w:hAnsiTheme="minorHAnsi" w:cs="Arial"/>
          <w:bCs/>
          <w:sz w:val="20"/>
          <w:szCs w:val="20"/>
        </w:rPr>
      </w:pPr>
    </w:p>
    <w:p w:rsidR="00754FA5" w:rsidRPr="009055FA" w:rsidRDefault="00754FA5" w:rsidP="00754FA5">
      <w:pPr>
        <w:rPr>
          <w:rFonts w:asciiTheme="minorHAnsi" w:hAnsiTheme="minorHAnsi" w:cs="Arial"/>
          <w:bCs/>
          <w:sz w:val="20"/>
          <w:szCs w:val="20"/>
        </w:rPr>
      </w:pPr>
    </w:p>
    <w:p w:rsidR="00754FA5" w:rsidRPr="009055FA" w:rsidRDefault="00754FA5" w:rsidP="00754FA5">
      <w:pPr>
        <w:rPr>
          <w:rFonts w:asciiTheme="minorHAnsi" w:hAnsiTheme="minorHAnsi" w:cs="Arial"/>
          <w:bCs/>
          <w:sz w:val="20"/>
          <w:szCs w:val="20"/>
        </w:rPr>
      </w:pPr>
    </w:p>
    <w:p w:rsidR="00754FA5" w:rsidRPr="009055FA" w:rsidRDefault="00754FA5" w:rsidP="00754FA5">
      <w:pPr>
        <w:rPr>
          <w:rFonts w:asciiTheme="minorHAnsi" w:hAnsiTheme="minorHAnsi" w:cs="Arial"/>
          <w:bCs/>
          <w:sz w:val="20"/>
          <w:szCs w:val="20"/>
        </w:rPr>
        <w:sectPr w:rsidR="00754FA5" w:rsidRPr="009055FA" w:rsidSect="00754FA5">
          <w:pgSz w:w="11906" w:h="16838" w:code="9"/>
          <w:pgMar w:top="1440" w:right="1440" w:bottom="1800" w:left="1440" w:header="706" w:footer="1253" w:gutter="0"/>
          <w:cols w:space="708"/>
          <w:titlePg/>
          <w:docGrid w:linePitch="360"/>
        </w:sectPr>
      </w:pPr>
    </w:p>
    <w:p w:rsidR="00754FA5" w:rsidRPr="009055FA" w:rsidRDefault="00754FA5" w:rsidP="00754FA5">
      <w:pPr>
        <w:keepNext/>
        <w:pBdr>
          <w:top w:val="single" w:sz="4" w:space="1" w:color="auto"/>
        </w:pBdr>
        <w:suppressAutoHyphens/>
        <w:spacing w:before="104" w:after="226"/>
        <w:outlineLvl w:val="0"/>
        <w:rPr>
          <w:rFonts w:asciiTheme="minorHAnsi" w:hAnsiTheme="minorHAnsi" w:cs="Arial"/>
          <w:b/>
          <w:smallCaps/>
          <w:spacing w:val="-2"/>
          <w:sz w:val="20"/>
          <w:szCs w:val="20"/>
        </w:rPr>
      </w:pPr>
      <w:r w:rsidRPr="009055FA">
        <w:rPr>
          <w:rFonts w:asciiTheme="minorHAnsi" w:hAnsiTheme="minorHAnsi" w:cs="Arial"/>
          <w:b/>
          <w:smallCaps/>
          <w:spacing w:val="-2"/>
          <w:sz w:val="20"/>
          <w:szCs w:val="20"/>
        </w:rPr>
        <w:t>ANNEXES</w:t>
      </w:r>
    </w:p>
    <w:tbl>
      <w:tblPr>
        <w:tblpPr w:leftFromText="180" w:rightFromText="180" w:vertAnchor="text" w:horzAnchor="margin" w:tblpY="-55"/>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39"/>
        <w:gridCol w:w="1649"/>
        <w:gridCol w:w="974"/>
        <w:gridCol w:w="3075"/>
        <w:gridCol w:w="699"/>
      </w:tblGrid>
      <w:tr w:rsidR="0079392D" w:rsidRPr="009055FA" w:rsidTr="0079392D">
        <w:trPr>
          <w:tblHeader/>
          <w:tblCellSpacing w:w="15" w:type="dxa"/>
        </w:trPr>
        <w:tc>
          <w:tcPr>
            <w:tcW w:w="1635"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
                <w:bCs/>
                <w:sz w:val="20"/>
                <w:szCs w:val="20"/>
              </w:rPr>
            </w:pPr>
            <w:r w:rsidRPr="009055FA">
              <w:rPr>
                <w:rFonts w:asciiTheme="minorHAnsi" w:hAnsiTheme="minorHAnsi" w:cs="Arial"/>
                <w:b/>
                <w:sz w:val="20"/>
                <w:szCs w:val="20"/>
              </w:rPr>
              <w:t>Annex 1: Project Risks</w:t>
            </w:r>
            <w:r w:rsidR="005C5D04">
              <w:rPr>
                <w:rFonts w:asciiTheme="minorHAnsi" w:hAnsiTheme="minorHAnsi" w:cs="Arial"/>
                <w:b/>
                <w:sz w:val="20"/>
                <w:szCs w:val="20"/>
              </w:rPr>
              <w:t xml:space="preserve"> </w:t>
            </w:r>
            <w:r w:rsidRPr="009055FA">
              <w:rPr>
                <w:rFonts w:asciiTheme="minorHAnsi" w:hAnsiTheme="minorHAnsi" w:cs="Arial"/>
                <w:b/>
                <w:bCs/>
                <w:sz w:val="20"/>
                <w:szCs w:val="20"/>
              </w:rPr>
              <w:t>Type</w:t>
            </w:r>
          </w:p>
        </w:tc>
        <w:tc>
          <w:tcPr>
            <w:tcW w:w="909"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
                <w:bCs/>
                <w:sz w:val="20"/>
                <w:szCs w:val="20"/>
              </w:rPr>
            </w:pPr>
            <w:r w:rsidRPr="009055FA">
              <w:rPr>
                <w:rFonts w:asciiTheme="minorHAnsi" w:hAnsiTheme="minorHAnsi" w:cs="Arial"/>
                <w:b/>
                <w:bCs/>
                <w:sz w:val="20"/>
                <w:szCs w:val="20"/>
              </w:rPr>
              <w:t>Date Identified</w:t>
            </w:r>
          </w:p>
        </w:tc>
        <w:tc>
          <w:tcPr>
            <w:tcW w:w="1619"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
                <w:bCs/>
                <w:sz w:val="20"/>
                <w:szCs w:val="20"/>
              </w:rPr>
            </w:pPr>
            <w:r w:rsidRPr="009055FA">
              <w:rPr>
                <w:rFonts w:asciiTheme="minorHAnsi" w:hAnsiTheme="minorHAnsi" w:cs="Arial"/>
                <w:b/>
                <w:bCs/>
                <w:sz w:val="20"/>
                <w:szCs w:val="20"/>
              </w:rPr>
              <w:t>Description of Risk</w:t>
            </w:r>
          </w:p>
        </w:tc>
        <w:tc>
          <w:tcPr>
            <w:tcW w:w="944"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
                <w:bCs/>
                <w:sz w:val="20"/>
                <w:szCs w:val="20"/>
              </w:rPr>
            </w:pPr>
            <w:r w:rsidRPr="009055FA">
              <w:rPr>
                <w:rFonts w:asciiTheme="minorHAnsi" w:hAnsiTheme="minorHAnsi" w:cs="Arial"/>
                <w:b/>
                <w:bCs/>
                <w:sz w:val="20"/>
                <w:szCs w:val="20"/>
              </w:rPr>
              <w:t xml:space="preserve">Review Date </w:t>
            </w:r>
          </w:p>
        </w:tc>
        <w:tc>
          <w:tcPr>
            <w:tcW w:w="3045"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
                <w:bCs/>
                <w:sz w:val="20"/>
                <w:szCs w:val="20"/>
              </w:rPr>
            </w:pPr>
            <w:r w:rsidRPr="009055FA">
              <w:rPr>
                <w:rFonts w:asciiTheme="minorHAnsi" w:hAnsiTheme="minorHAnsi" w:cs="Arial"/>
                <w:b/>
                <w:bCs/>
                <w:sz w:val="20"/>
                <w:szCs w:val="20"/>
              </w:rPr>
              <w:t>Risk Management and Monitoring </w:t>
            </w:r>
          </w:p>
        </w:tc>
        <w:tc>
          <w:tcPr>
            <w:tcW w:w="654"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
                <w:bCs/>
                <w:sz w:val="20"/>
                <w:szCs w:val="20"/>
              </w:rPr>
            </w:pPr>
            <w:r w:rsidRPr="009055FA">
              <w:rPr>
                <w:rFonts w:asciiTheme="minorHAnsi" w:hAnsiTheme="minorHAnsi" w:cs="Arial"/>
                <w:b/>
                <w:bCs/>
                <w:sz w:val="20"/>
                <w:szCs w:val="20"/>
              </w:rPr>
              <w:t>Critical Risk? (Y/N)</w:t>
            </w:r>
          </w:p>
        </w:tc>
      </w:tr>
      <w:tr w:rsidR="0079392D" w:rsidRPr="009055FA" w:rsidTr="0079392D">
        <w:trPr>
          <w:trHeight w:val="822"/>
          <w:tblHeader/>
          <w:tblCellSpacing w:w="15" w:type="dxa"/>
        </w:trPr>
        <w:tc>
          <w:tcPr>
            <w:tcW w:w="1635"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Cs/>
                <w:sz w:val="20"/>
                <w:szCs w:val="20"/>
              </w:rPr>
            </w:pPr>
            <w:r w:rsidRPr="009055FA">
              <w:rPr>
                <w:rFonts w:asciiTheme="minorHAnsi" w:hAnsiTheme="minorHAnsi" w:cs="Arial"/>
                <w:sz w:val="20"/>
                <w:szCs w:val="20"/>
              </w:rPr>
              <w:t>FINANCIAL</w:t>
            </w:r>
          </w:p>
        </w:tc>
        <w:tc>
          <w:tcPr>
            <w:tcW w:w="909" w:type="dxa"/>
            <w:tcMar>
              <w:top w:w="15" w:type="dxa"/>
              <w:left w:w="15" w:type="dxa"/>
              <w:bottom w:w="15" w:type="dxa"/>
              <w:right w:w="15" w:type="dxa"/>
            </w:tcMar>
            <w:vAlign w:val="center"/>
            <w:hideMark/>
          </w:tcPr>
          <w:p w:rsidR="00D752AD" w:rsidRPr="009055FA" w:rsidRDefault="0079392D" w:rsidP="00D752AD">
            <w:pPr>
              <w:rPr>
                <w:rFonts w:asciiTheme="minorHAnsi" w:hAnsiTheme="minorHAnsi" w:cs="Arial"/>
                <w:bCs/>
                <w:sz w:val="20"/>
                <w:szCs w:val="20"/>
              </w:rPr>
            </w:pPr>
            <w:r w:rsidRPr="009055FA">
              <w:rPr>
                <w:rFonts w:asciiTheme="minorHAnsi" w:hAnsiTheme="minorHAnsi" w:cs="Arial"/>
                <w:bCs/>
                <w:sz w:val="20"/>
                <w:szCs w:val="20"/>
              </w:rPr>
              <w:t xml:space="preserve">November </w:t>
            </w:r>
            <w:r w:rsidR="00D752AD" w:rsidRPr="009055FA">
              <w:rPr>
                <w:rFonts w:asciiTheme="minorHAnsi" w:hAnsiTheme="minorHAnsi" w:cs="Arial"/>
                <w:bCs/>
                <w:sz w:val="20"/>
                <w:szCs w:val="20"/>
              </w:rPr>
              <w:t xml:space="preserve"> 2014 </w:t>
            </w:r>
          </w:p>
        </w:tc>
        <w:tc>
          <w:tcPr>
            <w:tcW w:w="1619" w:type="dxa"/>
            <w:tcMar>
              <w:top w:w="15" w:type="dxa"/>
              <w:left w:w="15" w:type="dxa"/>
              <w:bottom w:w="15" w:type="dxa"/>
              <w:right w:w="15" w:type="dxa"/>
            </w:tcMar>
            <w:vAlign w:val="center"/>
          </w:tcPr>
          <w:p w:rsidR="00D752AD" w:rsidRPr="009055FA" w:rsidRDefault="0079392D" w:rsidP="00D752AD">
            <w:pPr>
              <w:spacing w:after="0"/>
              <w:jc w:val="left"/>
              <w:rPr>
                <w:rFonts w:asciiTheme="minorHAnsi" w:hAnsiTheme="minorHAnsi" w:cs="Arial"/>
                <w:sz w:val="20"/>
                <w:szCs w:val="20"/>
              </w:rPr>
            </w:pPr>
            <w:r w:rsidRPr="009055FA">
              <w:rPr>
                <w:rFonts w:asciiTheme="minorHAnsi" w:hAnsiTheme="minorHAnsi" w:cs="Arial"/>
                <w:sz w:val="20"/>
                <w:szCs w:val="20"/>
              </w:rPr>
              <w:t xml:space="preserve">Lack </w:t>
            </w:r>
          </w:p>
          <w:p w:rsidR="00D752AD" w:rsidRPr="009055FA" w:rsidRDefault="005E7F7A" w:rsidP="00D752AD">
            <w:pPr>
              <w:spacing w:after="0"/>
              <w:jc w:val="left"/>
              <w:rPr>
                <w:rFonts w:asciiTheme="minorHAnsi" w:hAnsiTheme="minorHAnsi" w:cs="Arial"/>
                <w:bCs/>
                <w:sz w:val="20"/>
                <w:szCs w:val="20"/>
              </w:rPr>
            </w:pPr>
            <w:r w:rsidRPr="009055FA">
              <w:rPr>
                <w:rFonts w:asciiTheme="minorHAnsi" w:hAnsiTheme="minorHAnsi" w:cs="Arial"/>
                <w:sz w:val="20"/>
                <w:szCs w:val="20"/>
              </w:rPr>
              <w:t>Funds</w:t>
            </w:r>
            <w:r w:rsidR="00D752AD" w:rsidRPr="009055FA">
              <w:rPr>
                <w:rFonts w:asciiTheme="minorHAnsi" w:hAnsiTheme="minorHAnsi" w:cs="Arial"/>
                <w:sz w:val="20"/>
                <w:szCs w:val="20"/>
              </w:rPr>
              <w:t xml:space="preserve"> for implementation.</w:t>
            </w:r>
            <w:r w:rsidR="0079392D" w:rsidRPr="009055FA">
              <w:rPr>
                <w:rFonts w:asciiTheme="minorHAnsi" w:hAnsiTheme="minorHAnsi" w:cs="Arial"/>
                <w:sz w:val="20"/>
                <w:szCs w:val="20"/>
              </w:rPr>
              <w:t xml:space="preserve"> Due to donor focus on humanitarian </w:t>
            </w:r>
          </w:p>
        </w:tc>
        <w:tc>
          <w:tcPr>
            <w:tcW w:w="944"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Cs/>
                <w:sz w:val="20"/>
                <w:szCs w:val="20"/>
              </w:rPr>
            </w:pPr>
            <w:r w:rsidRPr="009055FA">
              <w:rPr>
                <w:rFonts w:asciiTheme="minorHAnsi" w:hAnsiTheme="minorHAnsi" w:cs="Arial"/>
                <w:bCs/>
                <w:sz w:val="20"/>
                <w:szCs w:val="20"/>
              </w:rPr>
              <w:t>June &amp;  Dec. 201</w:t>
            </w:r>
            <w:r w:rsidR="0079392D" w:rsidRPr="009055FA">
              <w:rPr>
                <w:rFonts w:asciiTheme="minorHAnsi" w:hAnsiTheme="minorHAnsi" w:cs="Arial"/>
                <w:bCs/>
                <w:sz w:val="20"/>
                <w:szCs w:val="20"/>
              </w:rPr>
              <w:t>5</w:t>
            </w:r>
          </w:p>
        </w:tc>
        <w:tc>
          <w:tcPr>
            <w:tcW w:w="3045" w:type="dxa"/>
            <w:tcMar>
              <w:top w:w="15" w:type="dxa"/>
              <w:left w:w="15" w:type="dxa"/>
              <w:bottom w:w="15" w:type="dxa"/>
              <w:right w:w="15" w:type="dxa"/>
            </w:tcMar>
            <w:vAlign w:val="center"/>
            <w:hideMark/>
          </w:tcPr>
          <w:p w:rsidR="00D752AD" w:rsidRPr="009055FA" w:rsidRDefault="0079392D" w:rsidP="00D752AD">
            <w:pPr>
              <w:numPr>
                <w:ilvl w:val="0"/>
                <w:numId w:val="18"/>
              </w:numPr>
              <w:spacing w:after="0"/>
              <w:jc w:val="left"/>
              <w:rPr>
                <w:rFonts w:asciiTheme="minorHAnsi" w:hAnsiTheme="minorHAnsi" w:cs="Arial"/>
                <w:bCs/>
                <w:sz w:val="20"/>
                <w:szCs w:val="20"/>
                <w:lang w:val="en-US"/>
              </w:rPr>
            </w:pPr>
            <w:r w:rsidRPr="009055FA">
              <w:rPr>
                <w:rFonts w:asciiTheme="minorHAnsi" w:hAnsiTheme="minorHAnsi"/>
                <w:sz w:val="20"/>
                <w:szCs w:val="20"/>
                <w:lang w:val="en-US" w:eastAsia="en-GB"/>
              </w:rPr>
              <w:t xml:space="preserve">Full pledged livelihoods project document with clear result will be developed as </w:t>
            </w:r>
            <w:r w:rsidR="005C5D04">
              <w:rPr>
                <w:rFonts w:asciiTheme="minorHAnsi" w:hAnsiTheme="minorHAnsi"/>
                <w:sz w:val="20"/>
                <w:szCs w:val="20"/>
                <w:lang w:val="en-US" w:eastAsia="en-GB"/>
              </w:rPr>
              <w:t xml:space="preserve">a </w:t>
            </w:r>
            <w:r w:rsidRPr="009055FA">
              <w:rPr>
                <w:rFonts w:asciiTheme="minorHAnsi" w:hAnsiTheme="minorHAnsi"/>
                <w:sz w:val="20"/>
                <w:szCs w:val="20"/>
                <w:lang w:val="en-US" w:eastAsia="en-GB"/>
              </w:rPr>
              <w:t xml:space="preserve">tool for </w:t>
            </w:r>
            <w:r w:rsidR="0061395D" w:rsidRPr="009055FA">
              <w:rPr>
                <w:rFonts w:asciiTheme="minorHAnsi" w:hAnsiTheme="minorHAnsi"/>
                <w:sz w:val="20"/>
                <w:szCs w:val="20"/>
                <w:lang w:val="en-US" w:eastAsia="en-GB"/>
              </w:rPr>
              <w:t>resources</w:t>
            </w:r>
            <w:r w:rsidRPr="009055FA">
              <w:rPr>
                <w:rFonts w:asciiTheme="minorHAnsi" w:hAnsiTheme="minorHAnsi"/>
                <w:sz w:val="20"/>
                <w:szCs w:val="20"/>
                <w:lang w:val="en-US" w:eastAsia="en-GB"/>
              </w:rPr>
              <w:t xml:space="preserve"> </w:t>
            </w:r>
            <w:r w:rsidR="0061395D" w:rsidRPr="009055FA">
              <w:rPr>
                <w:rFonts w:asciiTheme="minorHAnsi" w:hAnsiTheme="minorHAnsi"/>
                <w:sz w:val="20"/>
                <w:szCs w:val="20"/>
                <w:lang w:val="en-US" w:eastAsia="en-GB"/>
              </w:rPr>
              <w:t>mobilization</w:t>
            </w:r>
            <w:r w:rsidRPr="009055FA">
              <w:rPr>
                <w:rFonts w:asciiTheme="minorHAnsi" w:hAnsiTheme="minorHAnsi"/>
                <w:sz w:val="20"/>
                <w:szCs w:val="20"/>
                <w:lang w:val="en-US" w:eastAsia="en-GB"/>
              </w:rPr>
              <w:t xml:space="preserve"> </w:t>
            </w:r>
            <w:r w:rsidR="00D752AD" w:rsidRPr="009055FA">
              <w:rPr>
                <w:rFonts w:asciiTheme="minorHAnsi" w:hAnsiTheme="minorHAnsi" w:cs="Arial"/>
                <w:bCs/>
                <w:sz w:val="20"/>
                <w:szCs w:val="20"/>
                <w:lang w:val="en-US"/>
              </w:rPr>
              <w:t xml:space="preserve"> </w:t>
            </w:r>
          </w:p>
        </w:tc>
        <w:tc>
          <w:tcPr>
            <w:tcW w:w="654"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Cs/>
                <w:sz w:val="20"/>
                <w:szCs w:val="20"/>
              </w:rPr>
            </w:pPr>
          </w:p>
        </w:tc>
      </w:tr>
      <w:tr w:rsidR="0079392D" w:rsidRPr="009055FA" w:rsidTr="0079392D">
        <w:trPr>
          <w:tblHeader/>
          <w:tblCellSpacing w:w="15" w:type="dxa"/>
        </w:trPr>
        <w:tc>
          <w:tcPr>
            <w:tcW w:w="1635"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Cs/>
                <w:sz w:val="20"/>
                <w:szCs w:val="20"/>
              </w:rPr>
            </w:pPr>
            <w:r w:rsidRPr="009055FA">
              <w:rPr>
                <w:rFonts w:asciiTheme="minorHAnsi" w:hAnsiTheme="minorHAnsi" w:cs="Arial"/>
                <w:sz w:val="20"/>
                <w:szCs w:val="20"/>
              </w:rPr>
              <w:t>OPERATIONAL</w:t>
            </w:r>
          </w:p>
        </w:tc>
        <w:tc>
          <w:tcPr>
            <w:tcW w:w="909" w:type="dxa"/>
            <w:tcMar>
              <w:top w:w="15" w:type="dxa"/>
              <w:left w:w="15" w:type="dxa"/>
              <w:bottom w:w="15" w:type="dxa"/>
              <w:right w:w="15" w:type="dxa"/>
            </w:tcMar>
            <w:hideMark/>
          </w:tcPr>
          <w:p w:rsidR="00D752AD" w:rsidRPr="009055FA" w:rsidRDefault="0079392D" w:rsidP="0079392D">
            <w:pPr>
              <w:rPr>
                <w:rFonts w:asciiTheme="minorHAnsi" w:hAnsiTheme="minorHAnsi" w:cs="Arial"/>
                <w:sz w:val="20"/>
                <w:szCs w:val="20"/>
              </w:rPr>
            </w:pPr>
            <w:r w:rsidRPr="009055FA">
              <w:rPr>
                <w:rFonts w:asciiTheme="minorHAnsi" w:hAnsiTheme="minorHAnsi" w:cs="Arial"/>
                <w:bCs/>
                <w:sz w:val="20"/>
                <w:szCs w:val="20"/>
              </w:rPr>
              <w:t xml:space="preserve">November   </w:t>
            </w:r>
            <w:r w:rsidR="00D752AD" w:rsidRPr="009055FA">
              <w:rPr>
                <w:rFonts w:asciiTheme="minorHAnsi" w:hAnsiTheme="minorHAnsi" w:cs="Arial"/>
                <w:bCs/>
                <w:sz w:val="20"/>
                <w:szCs w:val="20"/>
              </w:rPr>
              <w:t xml:space="preserve">2014 </w:t>
            </w:r>
          </w:p>
        </w:tc>
        <w:tc>
          <w:tcPr>
            <w:tcW w:w="1619"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sz w:val="20"/>
                <w:szCs w:val="20"/>
              </w:rPr>
            </w:pPr>
            <w:r w:rsidRPr="009055FA">
              <w:rPr>
                <w:rFonts w:asciiTheme="minorHAnsi" w:hAnsiTheme="minorHAnsi" w:cs="Arial"/>
                <w:sz w:val="20"/>
                <w:szCs w:val="20"/>
              </w:rPr>
              <w:t>Inaccessibility to</w:t>
            </w:r>
            <w:r w:rsidR="0079392D" w:rsidRPr="009055FA">
              <w:rPr>
                <w:rFonts w:asciiTheme="minorHAnsi" w:hAnsiTheme="minorHAnsi" w:cs="Arial"/>
                <w:sz w:val="20"/>
                <w:szCs w:val="20"/>
              </w:rPr>
              <w:t xml:space="preserve"> some the </w:t>
            </w:r>
          </w:p>
          <w:p w:rsidR="00D752AD" w:rsidRPr="009055FA" w:rsidRDefault="00D752AD" w:rsidP="00D752AD">
            <w:pPr>
              <w:rPr>
                <w:rFonts w:asciiTheme="minorHAnsi" w:hAnsiTheme="minorHAnsi" w:cs="Arial"/>
                <w:sz w:val="20"/>
                <w:szCs w:val="20"/>
              </w:rPr>
            </w:pPr>
            <w:r w:rsidRPr="009055FA">
              <w:rPr>
                <w:rFonts w:asciiTheme="minorHAnsi" w:hAnsiTheme="minorHAnsi" w:cs="Arial"/>
                <w:sz w:val="20"/>
                <w:szCs w:val="20"/>
              </w:rPr>
              <w:t>target areas due</w:t>
            </w:r>
          </w:p>
          <w:p w:rsidR="00D752AD" w:rsidRPr="009055FA" w:rsidRDefault="00D752AD" w:rsidP="00D752AD">
            <w:pPr>
              <w:rPr>
                <w:rFonts w:asciiTheme="minorHAnsi" w:hAnsiTheme="minorHAnsi" w:cs="Arial"/>
                <w:bCs/>
                <w:sz w:val="20"/>
                <w:szCs w:val="20"/>
              </w:rPr>
            </w:pPr>
            <w:r w:rsidRPr="009055FA">
              <w:rPr>
                <w:rFonts w:asciiTheme="minorHAnsi" w:hAnsiTheme="minorHAnsi" w:cs="Arial"/>
                <w:sz w:val="20"/>
                <w:szCs w:val="20"/>
              </w:rPr>
              <w:t>security situation</w:t>
            </w:r>
          </w:p>
        </w:tc>
        <w:tc>
          <w:tcPr>
            <w:tcW w:w="944" w:type="dxa"/>
            <w:tcMar>
              <w:top w:w="15" w:type="dxa"/>
              <w:left w:w="15" w:type="dxa"/>
              <w:bottom w:w="15" w:type="dxa"/>
              <w:right w:w="15" w:type="dxa"/>
            </w:tcMar>
            <w:hideMark/>
          </w:tcPr>
          <w:p w:rsidR="00D752AD" w:rsidRPr="009055FA" w:rsidRDefault="00D752AD" w:rsidP="0079392D">
            <w:pPr>
              <w:rPr>
                <w:rFonts w:asciiTheme="minorHAnsi" w:hAnsiTheme="minorHAnsi" w:cs="Arial"/>
                <w:sz w:val="20"/>
                <w:szCs w:val="20"/>
              </w:rPr>
            </w:pPr>
            <w:r w:rsidRPr="009055FA">
              <w:rPr>
                <w:rFonts w:asciiTheme="minorHAnsi" w:hAnsiTheme="minorHAnsi" w:cs="Arial"/>
                <w:bCs/>
                <w:sz w:val="20"/>
                <w:szCs w:val="20"/>
              </w:rPr>
              <w:t xml:space="preserve">June &amp;  Dec. </w:t>
            </w:r>
            <w:r w:rsidR="0079392D" w:rsidRPr="009055FA">
              <w:rPr>
                <w:rFonts w:asciiTheme="minorHAnsi" w:hAnsiTheme="minorHAnsi" w:cs="Arial"/>
                <w:bCs/>
                <w:sz w:val="20"/>
                <w:szCs w:val="20"/>
              </w:rPr>
              <w:t>2015</w:t>
            </w:r>
          </w:p>
        </w:tc>
        <w:tc>
          <w:tcPr>
            <w:tcW w:w="3045" w:type="dxa"/>
            <w:tcMar>
              <w:top w:w="15" w:type="dxa"/>
              <w:left w:w="15" w:type="dxa"/>
              <w:bottom w:w="15" w:type="dxa"/>
              <w:right w:w="15" w:type="dxa"/>
            </w:tcMar>
            <w:vAlign w:val="center"/>
            <w:hideMark/>
          </w:tcPr>
          <w:p w:rsidR="00185341" w:rsidRPr="009055FA" w:rsidRDefault="00185341" w:rsidP="00185341">
            <w:pPr>
              <w:spacing w:after="0"/>
              <w:ind w:left="360"/>
              <w:jc w:val="left"/>
              <w:rPr>
                <w:rFonts w:asciiTheme="minorHAnsi" w:hAnsiTheme="minorHAnsi" w:cs="Arial"/>
                <w:bCs/>
                <w:sz w:val="20"/>
                <w:szCs w:val="20"/>
                <w:lang w:val="en-US"/>
              </w:rPr>
            </w:pPr>
          </w:p>
          <w:p w:rsidR="00185341" w:rsidRPr="009055FA" w:rsidRDefault="00185341" w:rsidP="00062364">
            <w:pPr>
              <w:pStyle w:val="ListParagraph"/>
              <w:numPr>
                <w:ilvl w:val="0"/>
                <w:numId w:val="18"/>
              </w:numPr>
              <w:rPr>
                <w:rFonts w:asciiTheme="minorHAnsi" w:hAnsiTheme="minorHAnsi" w:cs="Arial"/>
                <w:bCs/>
                <w:sz w:val="20"/>
                <w:szCs w:val="20"/>
              </w:rPr>
            </w:pPr>
            <w:r w:rsidRPr="009055FA">
              <w:rPr>
                <w:rFonts w:asciiTheme="minorHAnsi" w:hAnsiTheme="minorHAnsi" w:cs="Arial"/>
                <w:bCs/>
                <w:sz w:val="20"/>
                <w:szCs w:val="20"/>
              </w:rPr>
              <w:t xml:space="preserve">Careful and conflict sensitive consideration of the targeted implementation areas </w:t>
            </w:r>
          </w:p>
          <w:p w:rsidR="00185341" w:rsidRPr="009055FA" w:rsidRDefault="00185341" w:rsidP="00062364">
            <w:pPr>
              <w:pStyle w:val="ListParagraph"/>
              <w:numPr>
                <w:ilvl w:val="0"/>
                <w:numId w:val="29"/>
              </w:numPr>
              <w:rPr>
                <w:rFonts w:asciiTheme="minorHAnsi" w:hAnsiTheme="minorHAnsi"/>
              </w:rPr>
            </w:pPr>
            <w:r w:rsidRPr="009055FA">
              <w:rPr>
                <w:rFonts w:asciiTheme="minorHAnsi" w:hAnsiTheme="minorHAnsi" w:cs="Arial"/>
                <w:bCs/>
                <w:sz w:val="20"/>
                <w:szCs w:val="20"/>
              </w:rPr>
              <w:t xml:space="preserve">Leverage UNMISS state presence and build strong partnership with other NGO in the field  </w:t>
            </w:r>
          </w:p>
          <w:p w:rsidR="00185341" w:rsidRPr="009055FA" w:rsidRDefault="00185341" w:rsidP="00D752AD">
            <w:pPr>
              <w:numPr>
                <w:ilvl w:val="0"/>
                <w:numId w:val="20"/>
              </w:numPr>
              <w:spacing w:after="0"/>
              <w:jc w:val="left"/>
              <w:rPr>
                <w:rFonts w:asciiTheme="minorHAnsi" w:hAnsiTheme="minorHAnsi" w:cs="Arial"/>
                <w:bCs/>
                <w:sz w:val="20"/>
                <w:szCs w:val="20"/>
                <w:lang w:val="en-US"/>
              </w:rPr>
            </w:pPr>
          </w:p>
        </w:tc>
        <w:tc>
          <w:tcPr>
            <w:tcW w:w="654"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Cs/>
                <w:sz w:val="20"/>
                <w:szCs w:val="20"/>
              </w:rPr>
            </w:pPr>
          </w:p>
        </w:tc>
      </w:tr>
      <w:tr w:rsidR="0079392D" w:rsidRPr="009055FA" w:rsidTr="0079392D">
        <w:trPr>
          <w:tblHeader/>
          <w:tblCellSpacing w:w="15" w:type="dxa"/>
        </w:trPr>
        <w:tc>
          <w:tcPr>
            <w:tcW w:w="1635"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Cs/>
                <w:sz w:val="20"/>
                <w:szCs w:val="20"/>
              </w:rPr>
            </w:pPr>
            <w:r w:rsidRPr="009055FA">
              <w:rPr>
                <w:rFonts w:asciiTheme="minorHAnsi" w:hAnsiTheme="minorHAnsi" w:cs="Arial"/>
                <w:sz w:val="20"/>
                <w:szCs w:val="20"/>
              </w:rPr>
              <w:t>SECURITY</w:t>
            </w:r>
          </w:p>
        </w:tc>
        <w:tc>
          <w:tcPr>
            <w:tcW w:w="909" w:type="dxa"/>
            <w:tcMar>
              <w:top w:w="15" w:type="dxa"/>
              <w:left w:w="15" w:type="dxa"/>
              <w:bottom w:w="15" w:type="dxa"/>
              <w:right w:w="15" w:type="dxa"/>
            </w:tcMar>
            <w:hideMark/>
          </w:tcPr>
          <w:p w:rsidR="00D752AD" w:rsidRPr="009055FA" w:rsidRDefault="00D752AD" w:rsidP="00D752AD">
            <w:pPr>
              <w:rPr>
                <w:rFonts w:asciiTheme="minorHAnsi" w:hAnsiTheme="minorHAnsi" w:cs="Arial"/>
                <w:sz w:val="20"/>
                <w:szCs w:val="20"/>
              </w:rPr>
            </w:pPr>
            <w:r w:rsidRPr="009055FA">
              <w:rPr>
                <w:rFonts w:asciiTheme="minorHAnsi" w:hAnsiTheme="minorHAnsi" w:cs="Arial"/>
                <w:bCs/>
                <w:sz w:val="20"/>
                <w:szCs w:val="20"/>
              </w:rPr>
              <w:t>March. 2014</w:t>
            </w:r>
          </w:p>
        </w:tc>
        <w:tc>
          <w:tcPr>
            <w:tcW w:w="1619" w:type="dxa"/>
            <w:tcMar>
              <w:top w:w="15" w:type="dxa"/>
              <w:left w:w="15" w:type="dxa"/>
              <w:bottom w:w="15" w:type="dxa"/>
              <w:right w:w="15" w:type="dxa"/>
            </w:tcMar>
            <w:vAlign w:val="center"/>
          </w:tcPr>
          <w:p w:rsidR="00D752AD" w:rsidRPr="009055FA" w:rsidRDefault="00D752AD" w:rsidP="00D752AD">
            <w:pPr>
              <w:spacing w:after="0"/>
              <w:jc w:val="left"/>
              <w:rPr>
                <w:rFonts w:asciiTheme="minorHAnsi" w:hAnsiTheme="minorHAnsi" w:cs="Arial"/>
                <w:bCs/>
                <w:sz w:val="20"/>
                <w:szCs w:val="20"/>
              </w:rPr>
            </w:pPr>
            <w:r w:rsidRPr="009055FA">
              <w:rPr>
                <w:rFonts w:asciiTheme="minorHAnsi" w:hAnsiTheme="minorHAnsi" w:cs="Arial"/>
                <w:sz w:val="20"/>
                <w:szCs w:val="20"/>
              </w:rPr>
              <w:t>Escalation of armed  violence and armed conflict</w:t>
            </w:r>
          </w:p>
        </w:tc>
        <w:tc>
          <w:tcPr>
            <w:tcW w:w="944" w:type="dxa"/>
            <w:tcMar>
              <w:top w:w="15" w:type="dxa"/>
              <w:left w:w="15" w:type="dxa"/>
              <w:bottom w:w="15" w:type="dxa"/>
              <w:right w:w="15" w:type="dxa"/>
            </w:tcMar>
            <w:hideMark/>
          </w:tcPr>
          <w:p w:rsidR="00D752AD" w:rsidRPr="009055FA" w:rsidRDefault="00D752AD" w:rsidP="00D752AD">
            <w:pPr>
              <w:rPr>
                <w:rFonts w:asciiTheme="minorHAnsi" w:hAnsiTheme="minorHAnsi" w:cs="Arial"/>
                <w:sz w:val="20"/>
                <w:szCs w:val="20"/>
              </w:rPr>
            </w:pPr>
            <w:r w:rsidRPr="009055FA">
              <w:rPr>
                <w:rFonts w:asciiTheme="minorHAnsi" w:hAnsiTheme="minorHAnsi" w:cs="Arial"/>
                <w:bCs/>
                <w:sz w:val="20"/>
                <w:szCs w:val="20"/>
              </w:rPr>
              <w:t>June &amp;  Dec. 201</w:t>
            </w:r>
            <w:r w:rsidR="00CA1DC6" w:rsidRPr="009055FA">
              <w:rPr>
                <w:rFonts w:asciiTheme="minorHAnsi" w:hAnsiTheme="minorHAnsi" w:cs="Arial"/>
                <w:bCs/>
                <w:sz w:val="20"/>
                <w:szCs w:val="20"/>
              </w:rPr>
              <w:t>5</w:t>
            </w:r>
          </w:p>
        </w:tc>
        <w:tc>
          <w:tcPr>
            <w:tcW w:w="3045" w:type="dxa"/>
            <w:tcMar>
              <w:top w:w="15" w:type="dxa"/>
              <w:left w:w="15" w:type="dxa"/>
              <w:bottom w:w="15" w:type="dxa"/>
              <w:right w:w="15" w:type="dxa"/>
            </w:tcMar>
            <w:vAlign w:val="center"/>
            <w:hideMark/>
          </w:tcPr>
          <w:p w:rsidR="00D752AD" w:rsidRPr="009055FA" w:rsidRDefault="00D752AD" w:rsidP="00CA1DC6">
            <w:pPr>
              <w:spacing w:after="0"/>
              <w:jc w:val="left"/>
              <w:rPr>
                <w:rFonts w:asciiTheme="minorHAnsi" w:hAnsiTheme="minorHAnsi" w:cs="Arial"/>
                <w:bCs/>
                <w:sz w:val="20"/>
                <w:szCs w:val="20"/>
                <w:lang w:val="en-US"/>
              </w:rPr>
            </w:pPr>
          </w:p>
          <w:p w:rsidR="00D752AD" w:rsidRPr="009055FA" w:rsidRDefault="00D752AD" w:rsidP="00D752AD">
            <w:pPr>
              <w:numPr>
                <w:ilvl w:val="0"/>
                <w:numId w:val="19"/>
              </w:numPr>
              <w:spacing w:after="0"/>
              <w:jc w:val="left"/>
              <w:rPr>
                <w:rFonts w:asciiTheme="minorHAnsi" w:hAnsiTheme="minorHAnsi" w:cs="Arial"/>
                <w:bCs/>
                <w:sz w:val="20"/>
                <w:szCs w:val="20"/>
                <w:lang w:val="en-US"/>
              </w:rPr>
            </w:pPr>
            <w:r w:rsidRPr="009055FA">
              <w:rPr>
                <w:rFonts w:asciiTheme="minorHAnsi" w:hAnsiTheme="minorHAnsi"/>
                <w:sz w:val="20"/>
                <w:szCs w:val="20"/>
                <w:lang w:val="en-US" w:eastAsia="en-GB"/>
              </w:rPr>
              <w:t>Ensure adequate support to UNDP field teams to facilitate remote management</w:t>
            </w:r>
            <w:r w:rsidRPr="009055FA">
              <w:rPr>
                <w:rFonts w:asciiTheme="minorHAnsi" w:hAnsiTheme="minorHAnsi"/>
                <w:sz w:val="20"/>
                <w:szCs w:val="20"/>
                <w:lang w:val="en-US" w:eastAsia="en-GB"/>
              </w:rPr>
              <w:br/>
              <w:t>Identify qualified partner</w:t>
            </w:r>
          </w:p>
          <w:p w:rsidR="00D752AD" w:rsidRPr="009055FA" w:rsidRDefault="00D752AD" w:rsidP="00D752AD">
            <w:pPr>
              <w:numPr>
                <w:ilvl w:val="0"/>
                <w:numId w:val="19"/>
              </w:numPr>
              <w:spacing w:after="0"/>
              <w:jc w:val="left"/>
              <w:rPr>
                <w:rFonts w:asciiTheme="minorHAnsi" w:hAnsiTheme="minorHAnsi" w:cs="Arial"/>
                <w:bCs/>
                <w:sz w:val="20"/>
                <w:szCs w:val="20"/>
                <w:lang w:val="en-US"/>
              </w:rPr>
            </w:pPr>
            <w:r w:rsidRPr="009055FA">
              <w:rPr>
                <w:rFonts w:asciiTheme="minorHAnsi" w:hAnsiTheme="minorHAnsi"/>
                <w:sz w:val="20"/>
                <w:szCs w:val="20"/>
                <w:lang w:val="en-US" w:eastAsia="en-GB"/>
              </w:rPr>
              <w:t>NGOs/CBOs for the implementation,</w:t>
            </w:r>
            <w:r w:rsidRPr="009055FA">
              <w:rPr>
                <w:rFonts w:asciiTheme="minorHAnsi" w:hAnsiTheme="minorHAnsi"/>
                <w:sz w:val="20"/>
                <w:szCs w:val="20"/>
                <w:lang w:val="en-US" w:eastAsia="en-GB"/>
              </w:rPr>
              <w:br/>
              <w:t>monitoring and supervision of the project activities</w:t>
            </w:r>
            <w:r w:rsidRPr="009055FA">
              <w:rPr>
                <w:rFonts w:asciiTheme="minorHAnsi" w:hAnsiTheme="minorHAnsi"/>
                <w:sz w:val="20"/>
                <w:szCs w:val="20"/>
                <w:lang w:val="en-US" w:eastAsia="en-GB"/>
              </w:rPr>
              <w:br/>
            </w:r>
          </w:p>
        </w:tc>
        <w:tc>
          <w:tcPr>
            <w:tcW w:w="654" w:type="dxa"/>
            <w:tcMar>
              <w:top w:w="15" w:type="dxa"/>
              <w:left w:w="15" w:type="dxa"/>
              <w:bottom w:w="15" w:type="dxa"/>
              <w:right w:w="15" w:type="dxa"/>
            </w:tcMar>
            <w:vAlign w:val="center"/>
            <w:hideMark/>
          </w:tcPr>
          <w:p w:rsidR="00D752AD" w:rsidRPr="009055FA" w:rsidRDefault="00D752AD" w:rsidP="00D752AD">
            <w:pPr>
              <w:rPr>
                <w:rFonts w:asciiTheme="minorHAnsi" w:hAnsiTheme="minorHAnsi" w:cs="Arial"/>
                <w:bCs/>
                <w:sz w:val="20"/>
                <w:szCs w:val="20"/>
              </w:rPr>
            </w:pPr>
            <w:r w:rsidRPr="009055FA">
              <w:rPr>
                <w:rFonts w:asciiTheme="minorHAnsi" w:hAnsiTheme="minorHAnsi" w:cs="Arial"/>
                <w:bCs/>
                <w:sz w:val="20"/>
                <w:szCs w:val="20"/>
              </w:rPr>
              <w:t xml:space="preserve"> </w:t>
            </w:r>
          </w:p>
        </w:tc>
      </w:tr>
      <w:tr w:rsidR="00185341" w:rsidRPr="009055FA" w:rsidTr="0079392D">
        <w:trPr>
          <w:tblHeader/>
          <w:tblCellSpacing w:w="15" w:type="dxa"/>
        </w:trPr>
        <w:tc>
          <w:tcPr>
            <w:tcW w:w="1635" w:type="dxa"/>
            <w:tcMar>
              <w:top w:w="15" w:type="dxa"/>
              <w:left w:w="15" w:type="dxa"/>
              <w:bottom w:w="15" w:type="dxa"/>
              <w:right w:w="15" w:type="dxa"/>
            </w:tcMar>
            <w:vAlign w:val="center"/>
          </w:tcPr>
          <w:p w:rsidR="00185341" w:rsidRPr="009055FA" w:rsidRDefault="00185341" w:rsidP="00D752AD">
            <w:pPr>
              <w:rPr>
                <w:rFonts w:asciiTheme="minorHAnsi" w:hAnsiTheme="minorHAnsi" w:cs="Arial"/>
                <w:sz w:val="20"/>
                <w:szCs w:val="20"/>
              </w:rPr>
            </w:pPr>
            <w:r w:rsidRPr="009055FA">
              <w:rPr>
                <w:rFonts w:asciiTheme="minorHAnsi" w:hAnsiTheme="minorHAnsi" w:cs="Arial"/>
                <w:sz w:val="20"/>
                <w:szCs w:val="20"/>
              </w:rPr>
              <w:t xml:space="preserve">Political </w:t>
            </w:r>
          </w:p>
        </w:tc>
        <w:tc>
          <w:tcPr>
            <w:tcW w:w="909" w:type="dxa"/>
            <w:tcMar>
              <w:top w:w="15" w:type="dxa"/>
              <w:left w:w="15" w:type="dxa"/>
              <w:bottom w:w="15" w:type="dxa"/>
              <w:right w:w="15" w:type="dxa"/>
            </w:tcMar>
          </w:tcPr>
          <w:p w:rsidR="00185341" w:rsidRPr="009055FA" w:rsidRDefault="00185341" w:rsidP="00D752AD">
            <w:pPr>
              <w:rPr>
                <w:rFonts w:asciiTheme="minorHAnsi" w:hAnsiTheme="minorHAnsi" w:cs="Arial"/>
                <w:bCs/>
                <w:sz w:val="20"/>
                <w:szCs w:val="20"/>
              </w:rPr>
            </w:pPr>
            <w:r w:rsidRPr="009055FA">
              <w:rPr>
                <w:rFonts w:asciiTheme="minorHAnsi" w:hAnsiTheme="minorHAnsi" w:cs="Arial"/>
                <w:bCs/>
                <w:sz w:val="20"/>
                <w:szCs w:val="20"/>
              </w:rPr>
              <w:t xml:space="preserve">November 2014 </w:t>
            </w:r>
          </w:p>
        </w:tc>
        <w:tc>
          <w:tcPr>
            <w:tcW w:w="1619" w:type="dxa"/>
            <w:tcMar>
              <w:top w:w="15" w:type="dxa"/>
              <w:left w:w="15" w:type="dxa"/>
              <w:bottom w:w="15" w:type="dxa"/>
              <w:right w:w="15" w:type="dxa"/>
            </w:tcMar>
            <w:vAlign w:val="center"/>
          </w:tcPr>
          <w:p w:rsidR="00185341" w:rsidRPr="009055FA" w:rsidRDefault="002E7410" w:rsidP="009D7C7E">
            <w:pPr>
              <w:spacing w:after="0"/>
              <w:jc w:val="left"/>
              <w:rPr>
                <w:rFonts w:asciiTheme="minorHAnsi" w:hAnsiTheme="minorHAnsi" w:cs="Arial"/>
                <w:sz w:val="20"/>
                <w:szCs w:val="20"/>
              </w:rPr>
            </w:pPr>
            <w:r w:rsidRPr="009055FA">
              <w:rPr>
                <w:rFonts w:asciiTheme="minorHAnsi" w:hAnsiTheme="minorHAnsi" w:cs="Arial"/>
                <w:sz w:val="20"/>
                <w:szCs w:val="20"/>
              </w:rPr>
              <w:t>Supporting IDPS e</w:t>
            </w:r>
            <w:r w:rsidR="009D7C7E" w:rsidRPr="009055FA">
              <w:rPr>
                <w:rFonts w:asciiTheme="minorHAnsi" w:hAnsiTheme="minorHAnsi" w:cs="Arial"/>
                <w:sz w:val="20"/>
                <w:szCs w:val="20"/>
              </w:rPr>
              <w:t>specially IDPS within the  UN protection of civilians (PoC)</w:t>
            </w:r>
          </w:p>
        </w:tc>
        <w:tc>
          <w:tcPr>
            <w:tcW w:w="944" w:type="dxa"/>
            <w:tcMar>
              <w:top w:w="15" w:type="dxa"/>
              <w:left w:w="15" w:type="dxa"/>
              <w:bottom w:w="15" w:type="dxa"/>
              <w:right w:w="15" w:type="dxa"/>
            </w:tcMar>
          </w:tcPr>
          <w:p w:rsidR="00185341" w:rsidRPr="009055FA" w:rsidRDefault="002E7410" w:rsidP="00D752AD">
            <w:pPr>
              <w:rPr>
                <w:rFonts w:asciiTheme="minorHAnsi" w:hAnsiTheme="minorHAnsi" w:cs="Arial"/>
                <w:bCs/>
                <w:sz w:val="20"/>
                <w:szCs w:val="20"/>
              </w:rPr>
            </w:pPr>
            <w:r w:rsidRPr="009055FA">
              <w:rPr>
                <w:rFonts w:asciiTheme="minorHAnsi" w:hAnsiTheme="minorHAnsi" w:cs="Arial"/>
                <w:bCs/>
                <w:sz w:val="20"/>
                <w:szCs w:val="20"/>
              </w:rPr>
              <w:t xml:space="preserve">June </w:t>
            </w:r>
            <w:r w:rsidR="00652A15" w:rsidRPr="009055FA">
              <w:rPr>
                <w:rFonts w:asciiTheme="minorHAnsi" w:hAnsiTheme="minorHAnsi" w:cs="Arial"/>
                <w:bCs/>
                <w:sz w:val="20"/>
                <w:szCs w:val="20"/>
              </w:rPr>
              <w:t>–</w:t>
            </w:r>
            <w:r w:rsidRPr="009055FA">
              <w:rPr>
                <w:rFonts w:asciiTheme="minorHAnsi" w:hAnsiTheme="minorHAnsi" w:cs="Arial"/>
                <w:bCs/>
                <w:sz w:val="20"/>
                <w:szCs w:val="20"/>
              </w:rPr>
              <w:t xml:space="preserve"> Dec 2015  </w:t>
            </w:r>
          </w:p>
        </w:tc>
        <w:tc>
          <w:tcPr>
            <w:tcW w:w="3045" w:type="dxa"/>
            <w:tcMar>
              <w:top w:w="15" w:type="dxa"/>
              <w:left w:w="15" w:type="dxa"/>
              <w:bottom w:w="15" w:type="dxa"/>
              <w:right w:w="15" w:type="dxa"/>
            </w:tcMar>
            <w:vAlign w:val="center"/>
          </w:tcPr>
          <w:p w:rsidR="00185341" w:rsidRPr="009055FA" w:rsidRDefault="002E7410" w:rsidP="00CA1DC6">
            <w:pPr>
              <w:numPr>
                <w:ilvl w:val="0"/>
                <w:numId w:val="19"/>
              </w:numPr>
              <w:spacing w:after="0"/>
              <w:jc w:val="left"/>
              <w:rPr>
                <w:rFonts w:asciiTheme="minorHAnsi" w:hAnsiTheme="minorHAnsi"/>
                <w:sz w:val="20"/>
                <w:szCs w:val="20"/>
                <w:lang w:val="en-US" w:eastAsia="en-GB"/>
              </w:rPr>
            </w:pPr>
            <w:r w:rsidRPr="009055FA">
              <w:rPr>
                <w:rFonts w:asciiTheme="minorHAnsi" w:hAnsiTheme="minorHAnsi"/>
                <w:sz w:val="20"/>
                <w:szCs w:val="20"/>
                <w:lang w:val="en-US" w:eastAsia="en-GB"/>
              </w:rPr>
              <w:t>Ensure</w:t>
            </w:r>
            <w:r w:rsidR="00CA1DC6" w:rsidRPr="009055FA">
              <w:rPr>
                <w:rFonts w:asciiTheme="minorHAnsi" w:hAnsiTheme="minorHAnsi"/>
                <w:sz w:val="20"/>
                <w:szCs w:val="20"/>
                <w:lang w:val="en-US" w:eastAsia="en-GB"/>
              </w:rPr>
              <w:t xml:space="preserve"> </w:t>
            </w:r>
            <w:r w:rsidRPr="009055FA">
              <w:rPr>
                <w:rFonts w:asciiTheme="minorHAnsi" w:hAnsiTheme="minorHAnsi"/>
                <w:sz w:val="20"/>
                <w:szCs w:val="20"/>
                <w:lang w:val="en-US" w:eastAsia="en-GB"/>
              </w:rPr>
              <w:t xml:space="preserve">conflict sensitive analysis </w:t>
            </w:r>
            <w:r w:rsidR="00CA1DC6" w:rsidRPr="009055FA">
              <w:rPr>
                <w:rFonts w:asciiTheme="minorHAnsi" w:hAnsiTheme="minorHAnsi"/>
                <w:sz w:val="20"/>
                <w:szCs w:val="20"/>
                <w:lang w:val="en-US" w:eastAsia="en-GB"/>
              </w:rPr>
              <w:t xml:space="preserve">is done the project intervention </w:t>
            </w:r>
          </w:p>
          <w:p w:rsidR="00CA1DC6" w:rsidRPr="009055FA" w:rsidRDefault="00CA1DC6" w:rsidP="00B70929">
            <w:pPr>
              <w:spacing w:after="0"/>
              <w:ind w:left="450"/>
              <w:jc w:val="left"/>
              <w:rPr>
                <w:rFonts w:asciiTheme="minorHAnsi" w:hAnsiTheme="minorHAnsi"/>
                <w:sz w:val="20"/>
                <w:szCs w:val="20"/>
                <w:lang w:val="en-US" w:eastAsia="en-GB"/>
              </w:rPr>
            </w:pPr>
          </w:p>
        </w:tc>
        <w:tc>
          <w:tcPr>
            <w:tcW w:w="654" w:type="dxa"/>
            <w:tcMar>
              <w:top w:w="15" w:type="dxa"/>
              <w:left w:w="15" w:type="dxa"/>
              <w:bottom w:w="15" w:type="dxa"/>
              <w:right w:w="15" w:type="dxa"/>
            </w:tcMar>
            <w:vAlign w:val="center"/>
          </w:tcPr>
          <w:p w:rsidR="00185341" w:rsidRPr="009055FA" w:rsidRDefault="00185341" w:rsidP="00D752AD">
            <w:pPr>
              <w:rPr>
                <w:rFonts w:asciiTheme="minorHAnsi" w:hAnsiTheme="minorHAnsi" w:cs="Arial"/>
                <w:bCs/>
                <w:sz w:val="20"/>
                <w:szCs w:val="20"/>
              </w:rPr>
            </w:pPr>
          </w:p>
        </w:tc>
      </w:tr>
    </w:tbl>
    <w:p w:rsidR="00754FA5" w:rsidRPr="009055FA" w:rsidRDefault="00754FA5" w:rsidP="00754FA5">
      <w:pPr>
        <w:rPr>
          <w:rFonts w:asciiTheme="minorHAnsi" w:hAnsiTheme="minorHAnsi" w:cs="Arial"/>
          <w:b/>
          <w:sz w:val="20"/>
          <w:szCs w:val="20"/>
        </w:rPr>
      </w:pPr>
    </w:p>
    <w:p w:rsidR="00754FA5" w:rsidRPr="009055FA" w:rsidRDefault="00754FA5" w:rsidP="00754FA5">
      <w:pPr>
        <w:spacing w:after="0"/>
        <w:jc w:val="left"/>
        <w:rPr>
          <w:rFonts w:asciiTheme="minorHAnsi" w:hAnsiTheme="minorHAnsi" w:cs="Arial"/>
          <w:sz w:val="20"/>
          <w:szCs w:val="20"/>
        </w:rPr>
      </w:pPr>
    </w:p>
    <w:p w:rsidR="00CA1DC6" w:rsidRPr="009055FA" w:rsidRDefault="00CA1DC6" w:rsidP="00754FA5">
      <w:pPr>
        <w:spacing w:after="0"/>
        <w:jc w:val="left"/>
        <w:rPr>
          <w:rFonts w:asciiTheme="minorHAnsi" w:hAnsiTheme="minorHAnsi" w:cs="Arial"/>
          <w:sz w:val="20"/>
          <w:szCs w:val="20"/>
        </w:rPr>
      </w:pPr>
    </w:p>
    <w:p w:rsidR="00CA1DC6" w:rsidRPr="009055FA" w:rsidRDefault="00CA1DC6" w:rsidP="00754FA5">
      <w:pPr>
        <w:spacing w:after="0"/>
        <w:jc w:val="left"/>
        <w:rPr>
          <w:rFonts w:asciiTheme="minorHAnsi" w:hAnsiTheme="minorHAnsi" w:cs="Arial"/>
          <w:sz w:val="20"/>
          <w:szCs w:val="20"/>
        </w:rPr>
      </w:pPr>
    </w:p>
    <w:p w:rsidR="00CA1DC6" w:rsidRPr="009055FA" w:rsidRDefault="00CA1DC6" w:rsidP="00754FA5">
      <w:pPr>
        <w:spacing w:after="0"/>
        <w:jc w:val="left"/>
        <w:rPr>
          <w:rFonts w:asciiTheme="minorHAnsi" w:hAnsiTheme="minorHAnsi" w:cs="Arial"/>
          <w:sz w:val="20"/>
          <w:szCs w:val="20"/>
        </w:rPr>
      </w:pPr>
    </w:p>
    <w:p w:rsidR="00CA1DC6" w:rsidRPr="009055FA" w:rsidRDefault="00CA1DC6" w:rsidP="00754FA5">
      <w:pPr>
        <w:spacing w:after="0"/>
        <w:jc w:val="left"/>
        <w:rPr>
          <w:rFonts w:asciiTheme="minorHAnsi" w:hAnsiTheme="minorHAnsi" w:cs="Arial"/>
          <w:sz w:val="20"/>
          <w:szCs w:val="20"/>
        </w:rPr>
      </w:pPr>
    </w:p>
    <w:p w:rsidR="00CA1DC6" w:rsidRPr="009055FA" w:rsidRDefault="00CA1DC6" w:rsidP="00754FA5">
      <w:pPr>
        <w:spacing w:after="0"/>
        <w:jc w:val="left"/>
        <w:rPr>
          <w:rFonts w:asciiTheme="minorHAnsi" w:hAnsiTheme="minorHAnsi" w:cs="Arial"/>
          <w:sz w:val="20"/>
          <w:szCs w:val="20"/>
        </w:rPr>
      </w:pPr>
    </w:p>
    <w:p w:rsidR="00CA1DC6" w:rsidRPr="009055FA" w:rsidRDefault="00CA1DC6" w:rsidP="00754FA5">
      <w:pPr>
        <w:spacing w:after="0"/>
        <w:jc w:val="left"/>
        <w:rPr>
          <w:rFonts w:asciiTheme="minorHAnsi" w:hAnsiTheme="minorHAnsi" w:cs="Arial"/>
          <w:sz w:val="20"/>
          <w:szCs w:val="20"/>
        </w:rPr>
      </w:pPr>
    </w:p>
    <w:p w:rsidR="00CA1DC6" w:rsidRPr="009055FA" w:rsidRDefault="00CA1DC6" w:rsidP="00754FA5">
      <w:pPr>
        <w:spacing w:after="0"/>
        <w:jc w:val="left"/>
        <w:rPr>
          <w:rFonts w:asciiTheme="minorHAnsi" w:hAnsiTheme="minorHAnsi" w:cs="Arial"/>
          <w:sz w:val="20"/>
          <w:szCs w:val="20"/>
        </w:rPr>
      </w:pPr>
    </w:p>
    <w:p w:rsidR="009D7C7E" w:rsidRPr="009055FA" w:rsidRDefault="009D7C7E" w:rsidP="00754FA5">
      <w:pPr>
        <w:spacing w:after="0"/>
        <w:jc w:val="left"/>
        <w:rPr>
          <w:rFonts w:asciiTheme="minorHAnsi" w:hAnsiTheme="minorHAnsi" w:cs="Arial"/>
          <w:sz w:val="20"/>
          <w:szCs w:val="20"/>
        </w:rPr>
      </w:pPr>
    </w:p>
    <w:p w:rsidR="009D7C7E" w:rsidRPr="009055FA" w:rsidRDefault="009D7C7E" w:rsidP="00754FA5">
      <w:pPr>
        <w:spacing w:after="0"/>
        <w:jc w:val="left"/>
        <w:rPr>
          <w:rFonts w:asciiTheme="minorHAnsi" w:hAnsiTheme="minorHAnsi" w:cs="Arial"/>
          <w:sz w:val="20"/>
          <w:szCs w:val="20"/>
        </w:rPr>
      </w:pPr>
    </w:p>
    <w:p w:rsidR="001132AD" w:rsidRPr="009055FA" w:rsidRDefault="001132AD" w:rsidP="00754FA5">
      <w:pPr>
        <w:spacing w:after="0"/>
        <w:jc w:val="left"/>
        <w:rPr>
          <w:rFonts w:asciiTheme="minorHAnsi" w:hAnsiTheme="minorHAnsi" w:cs="Arial"/>
          <w:sz w:val="20"/>
          <w:szCs w:val="20"/>
        </w:rPr>
      </w:pPr>
    </w:p>
    <w:p w:rsidR="001132AD" w:rsidRPr="009055FA" w:rsidRDefault="001132AD" w:rsidP="00754FA5">
      <w:pPr>
        <w:spacing w:after="0"/>
        <w:jc w:val="left"/>
        <w:rPr>
          <w:rFonts w:asciiTheme="minorHAnsi" w:hAnsiTheme="minorHAnsi" w:cs="Arial"/>
          <w:sz w:val="20"/>
          <w:szCs w:val="20"/>
        </w:rPr>
      </w:pPr>
    </w:p>
    <w:p w:rsidR="001132AD" w:rsidRPr="009055FA" w:rsidRDefault="001132AD" w:rsidP="00754FA5">
      <w:pPr>
        <w:spacing w:after="0"/>
        <w:jc w:val="left"/>
        <w:rPr>
          <w:rFonts w:asciiTheme="minorHAnsi" w:hAnsiTheme="minorHAnsi" w:cs="Arial"/>
          <w:sz w:val="20"/>
          <w:szCs w:val="20"/>
        </w:rPr>
      </w:pPr>
    </w:p>
    <w:p w:rsidR="009D7C7E" w:rsidRPr="009055FA" w:rsidRDefault="009D7C7E" w:rsidP="00754FA5">
      <w:pPr>
        <w:spacing w:after="0"/>
        <w:jc w:val="left"/>
        <w:rPr>
          <w:rFonts w:asciiTheme="minorHAnsi" w:hAnsiTheme="minorHAnsi" w:cs="Arial"/>
          <w:sz w:val="20"/>
          <w:szCs w:val="20"/>
        </w:rPr>
      </w:pPr>
    </w:p>
    <w:p w:rsidR="009D7C7E" w:rsidRPr="009055FA" w:rsidRDefault="009D7C7E" w:rsidP="00754FA5">
      <w:pPr>
        <w:spacing w:after="0"/>
        <w:jc w:val="left"/>
        <w:rPr>
          <w:rFonts w:asciiTheme="minorHAnsi" w:hAnsiTheme="minorHAnsi" w:cs="Arial"/>
          <w:sz w:val="20"/>
          <w:szCs w:val="20"/>
        </w:rPr>
      </w:pPr>
    </w:p>
    <w:p w:rsidR="00754FA5" w:rsidRPr="009055FA" w:rsidRDefault="00754FA5" w:rsidP="00754FA5">
      <w:pPr>
        <w:tabs>
          <w:tab w:val="left" w:pos="12884"/>
        </w:tabs>
        <w:spacing w:after="0"/>
        <w:jc w:val="left"/>
        <w:rPr>
          <w:rFonts w:asciiTheme="minorHAnsi" w:hAnsiTheme="minorHAnsi" w:cs="Arial"/>
          <w:b/>
          <w:bCs/>
          <w:sz w:val="20"/>
          <w:szCs w:val="20"/>
          <w:lang w:val="en-US"/>
        </w:rPr>
      </w:pPr>
      <w:r w:rsidRPr="009055FA">
        <w:rPr>
          <w:rFonts w:asciiTheme="minorHAnsi" w:hAnsiTheme="minorHAnsi" w:cs="Arial"/>
          <w:b/>
          <w:bCs/>
          <w:sz w:val="20"/>
          <w:szCs w:val="20"/>
          <w:lang w:val="en-US"/>
        </w:rPr>
        <w:t>Annex 2: Project Staff Costs</w:t>
      </w:r>
    </w:p>
    <w:p w:rsidR="00754FA5" w:rsidRPr="009055FA" w:rsidRDefault="00754FA5" w:rsidP="00754FA5">
      <w:pPr>
        <w:tabs>
          <w:tab w:val="left" w:pos="12884"/>
        </w:tabs>
        <w:spacing w:after="0"/>
        <w:jc w:val="left"/>
        <w:rPr>
          <w:rFonts w:asciiTheme="minorHAnsi" w:hAnsiTheme="minorHAnsi" w:cs="Arial"/>
          <w:sz w:val="20"/>
          <w:szCs w:val="20"/>
          <w:lang w:eastAsia="en-GB"/>
        </w:rPr>
      </w:pPr>
      <w:r w:rsidRPr="009055FA">
        <w:rPr>
          <w:rFonts w:asciiTheme="minorHAnsi" w:hAnsiTheme="minorHAnsi" w:cs="Arial"/>
          <w:b/>
          <w:bCs/>
          <w:sz w:val="20"/>
          <w:szCs w:val="20"/>
          <w:lang w:val="en-US"/>
        </w:rPr>
        <w:tab/>
      </w:r>
    </w:p>
    <w:tbl>
      <w:tblPr>
        <w:tblW w:w="55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992"/>
        <w:gridCol w:w="1444"/>
        <w:gridCol w:w="611"/>
        <w:gridCol w:w="867"/>
        <w:gridCol w:w="900"/>
        <w:gridCol w:w="1170"/>
        <w:gridCol w:w="753"/>
        <w:gridCol w:w="867"/>
        <w:gridCol w:w="990"/>
      </w:tblGrid>
      <w:tr w:rsidR="00754FA5" w:rsidRPr="009055FA" w:rsidTr="00652A15">
        <w:trPr>
          <w:trHeight w:val="22"/>
        </w:trPr>
        <w:tc>
          <w:tcPr>
            <w:tcW w:w="835" w:type="pct"/>
            <w:vMerge w:val="restart"/>
            <w:shd w:val="clear" w:color="auto" w:fill="auto"/>
            <w:vAlign w:val="center"/>
            <w:hideMark/>
          </w:tcPr>
          <w:p w:rsidR="00754FA5" w:rsidRPr="009055FA" w:rsidRDefault="00754FA5" w:rsidP="00754FA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Name of Position</w:t>
            </w:r>
          </w:p>
        </w:tc>
        <w:tc>
          <w:tcPr>
            <w:tcW w:w="481" w:type="pct"/>
            <w:vMerge w:val="restart"/>
            <w:shd w:val="clear" w:color="auto" w:fill="auto"/>
            <w:vAlign w:val="center"/>
            <w:hideMark/>
          </w:tcPr>
          <w:p w:rsidR="00754FA5" w:rsidRPr="009055FA" w:rsidRDefault="00754FA5" w:rsidP="00754FA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Location</w:t>
            </w:r>
          </w:p>
        </w:tc>
        <w:tc>
          <w:tcPr>
            <w:tcW w:w="700" w:type="pct"/>
            <w:vMerge w:val="restart"/>
            <w:shd w:val="clear" w:color="auto" w:fill="auto"/>
            <w:vAlign w:val="center"/>
            <w:hideMark/>
          </w:tcPr>
          <w:p w:rsidR="00754FA5" w:rsidRPr="009055FA" w:rsidRDefault="00754FA5" w:rsidP="005C5D04">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Internl/National</w:t>
            </w:r>
          </w:p>
        </w:tc>
        <w:tc>
          <w:tcPr>
            <w:tcW w:w="296" w:type="pct"/>
            <w:vMerge w:val="restart"/>
            <w:shd w:val="clear" w:color="auto" w:fill="auto"/>
            <w:vAlign w:val="center"/>
            <w:hideMark/>
          </w:tcPr>
          <w:p w:rsidR="00754FA5" w:rsidRPr="009055FA" w:rsidRDefault="00754FA5" w:rsidP="00754FA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No. of posts</w:t>
            </w:r>
          </w:p>
        </w:tc>
        <w:tc>
          <w:tcPr>
            <w:tcW w:w="420" w:type="pct"/>
            <w:vMerge w:val="restart"/>
            <w:shd w:val="clear" w:color="auto" w:fill="auto"/>
            <w:vAlign w:val="center"/>
            <w:hideMark/>
          </w:tcPr>
          <w:p w:rsidR="00754FA5" w:rsidRPr="009055FA" w:rsidRDefault="00754FA5" w:rsidP="00754FA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No. of Months</w:t>
            </w:r>
          </w:p>
        </w:tc>
        <w:tc>
          <w:tcPr>
            <w:tcW w:w="436" w:type="pct"/>
            <w:vMerge w:val="restart"/>
            <w:shd w:val="clear" w:color="auto" w:fill="auto"/>
            <w:vAlign w:val="center"/>
            <w:hideMark/>
          </w:tcPr>
          <w:p w:rsidR="00754FA5" w:rsidRPr="009055FA" w:rsidRDefault="00754FA5" w:rsidP="00754FA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Proforma Cost</w:t>
            </w:r>
          </w:p>
        </w:tc>
        <w:tc>
          <w:tcPr>
            <w:tcW w:w="567" w:type="pct"/>
            <w:vMerge w:val="restart"/>
            <w:shd w:val="clear" w:color="auto" w:fill="auto"/>
            <w:vAlign w:val="center"/>
            <w:hideMark/>
          </w:tcPr>
          <w:p w:rsidR="00754FA5" w:rsidRPr="009055FA" w:rsidRDefault="00754FA5" w:rsidP="00754FA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Total Cost for position</w:t>
            </w:r>
          </w:p>
        </w:tc>
        <w:tc>
          <w:tcPr>
            <w:tcW w:w="785" w:type="pct"/>
            <w:gridSpan w:val="2"/>
            <w:shd w:val="clear" w:color="auto" w:fill="auto"/>
            <w:vAlign w:val="bottom"/>
            <w:hideMark/>
          </w:tcPr>
          <w:p w:rsidR="00754FA5" w:rsidRPr="009055FA" w:rsidRDefault="00754FA5" w:rsidP="00754FA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Budgeted in AWP</w:t>
            </w:r>
          </w:p>
        </w:tc>
        <w:tc>
          <w:tcPr>
            <w:tcW w:w="480"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Remarks</w:t>
            </w:r>
          </w:p>
        </w:tc>
      </w:tr>
      <w:tr w:rsidR="00754FA5" w:rsidRPr="009055FA" w:rsidTr="00652A15">
        <w:trPr>
          <w:trHeight w:val="22"/>
        </w:trPr>
        <w:tc>
          <w:tcPr>
            <w:tcW w:w="835" w:type="pct"/>
            <w:vMerge/>
            <w:shd w:val="clear" w:color="auto" w:fill="auto"/>
            <w:vAlign w:val="center"/>
            <w:hideMark/>
          </w:tcPr>
          <w:p w:rsidR="00754FA5" w:rsidRPr="009055FA" w:rsidRDefault="00754FA5" w:rsidP="00754FA5">
            <w:pPr>
              <w:spacing w:after="0"/>
              <w:jc w:val="left"/>
              <w:rPr>
                <w:rFonts w:asciiTheme="minorHAnsi" w:hAnsiTheme="minorHAnsi" w:cs="Arial"/>
                <w:sz w:val="20"/>
                <w:szCs w:val="20"/>
                <w:lang w:val="en-US"/>
              </w:rPr>
            </w:pPr>
          </w:p>
        </w:tc>
        <w:tc>
          <w:tcPr>
            <w:tcW w:w="481" w:type="pct"/>
            <w:vMerge/>
            <w:shd w:val="clear" w:color="auto" w:fill="auto"/>
            <w:vAlign w:val="center"/>
            <w:hideMark/>
          </w:tcPr>
          <w:p w:rsidR="00754FA5" w:rsidRPr="009055FA" w:rsidRDefault="00754FA5" w:rsidP="00754FA5">
            <w:pPr>
              <w:spacing w:after="0"/>
              <w:jc w:val="left"/>
              <w:rPr>
                <w:rFonts w:asciiTheme="minorHAnsi" w:hAnsiTheme="minorHAnsi" w:cs="Arial"/>
                <w:sz w:val="20"/>
                <w:szCs w:val="20"/>
                <w:lang w:val="en-US"/>
              </w:rPr>
            </w:pPr>
          </w:p>
        </w:tc>
        <w:tc>
          <w:tcPr>
            <w:tcW w:w="700" w:type="pct"/>
            <w:vMerge/>
            <w:shd w:val="clear" w:color="auto" w:fill="auto"/>
            <w:vAlign w:val="center"/>
            <w:hideMark/>
          </w:tcPr>
          <w:p w:rsidR="00754FA5" w:rsidRPr="009055FA" w:rsidRDefault="00754FA5" w:rsidP="00754FA5">
            <w:pPr>
              <w:spacing w:after="0"/>
              <w:jc w:val="left"/>
              <w:rPr>
                <w:rFonts w:asciiTheme="minorHAnsi" w:hAnsiTheme="minorHAnsi" w:cs="Arial"/>
                <w:sz w:val="20"/>
                <w:szCs w:val="20"/>
                <w:lang w:val="en-US"/>
              </w:rPr>
            </w:pPr>
          </w:p>
        </w:tc>
        <w:tc>
          <w:tcPr>
            <w:tcW w:w="296" w:type="pct"/>
            <w:vMerge/>
            <w:shd w:val="clear" w:color="auto" w:fill="auto"/>
            <w:vAlign w:val="center"/>
            <w:hideMark/>
          </w:tcPr>
          <w:p w:rsidR="00754FA5" w:rsidRPr="009055FA" w:rsidRDefault="00754FA5" w:rsidP="00754FA5">
            <w:pPr>
              <w:spacing w:after="0"/>
              <w:jc w:val="left"/>
              <w:rPr>
                <w:rFonts w:asciiTheme="minorHAnsi" w:hAnsiTheme="minorHAnsi" w:cs="Arial"/>
                <w:sz w:val="20"/>
                <w:szCs w:val="20"/>
                <w:lang w:val="en-US"/>
              </w:rPr>
            </w:pPr>
          </w:p>
        </w:tc>
        <w:tc>
          <w:tcPr>
            <w:tcW w:w="420" w:type="pct"/>
            <w:vMerge/>
            <w:shd w:val="clear" w:color="auto" w:fill="auto"/>
            <w:vAlign w:val="center"/>
            <w:hideMark/>
          </w:tcPr>
          <w:p w:rsidR="00754FA5" w:rsidRPr="009055FA" w:rsidRDefault="00754FA5" w:rsidP="00754FA5">
            <w:pPr>
              <w:spacing w:after="0"/>
              <w:jc w:val="left"/>
              <w:rPr>
                <w:rFonts w:asciiTheme="minorHAnsi" w:hAnsiTheme="minorHAnsi" w:cs="Arial"/>
                <w:sz w:val="20"/>
                <w:szCs w:val="20"/>
                <w:lang w:val="en-US"/>
              </w:rPr>
            </w:pPr>
          </w:p>
        </w:tc>
        <w:tc>
          <w:tcPr>
            <w:tcW w:w="436" w:type="pct"/>
            <w:vMerge/>
            <w:shd w:val="clear" w:color="auto" w:fill="auto"/>
            <w:vAlign w:val="center"/>
            <w:hideMark/>
          </w:tcPr>
          <w:p w:rsidR="00754FA5" w:rsidRPr="009055FA" w:rsidRDefault="00754FA5" w:rsidP="00754FA5">
            <w:pPr>
              <w:spacing w:after="0"/>
              <w:jc w:val="left"/>
              <w:rPr>
                <w:rFonts w:asciiTheme="minorHAnsi" w:hAnsiTheme="minorHAnsi" w:cs="Arial"/>
                <w:sz w:val="20"/>
                <w:szCs w:val="20"/>
                <w:lang w:val="en-US"/>
              </w:rPr>
            </w:pPr>
          </w:p>
        </w:tc>
        <w:tc>
          <w:tcPr>
            <w:tcW w:w="567" w:type="pct"/>
            <w:vMerge/>
            <w:shd w:val="clear" w:color="auto" w:fill="auto"/>
            <w:vAlign w:val="center"/>
            <w:hideMark/>
          </w:tcPr>
          <w:p w:rsidR="00754FA5" w:rsidRPr="009055FA" w:rsidRDefault="00754FA5" w:rsidP="00754FA5">
            <w:pPr>
              <w:spacing w:after="0"/>
              <w:jc w:val="left"/>
              <w:rPr>
                <w:rFonts w:asciiTheme="minorHAnsi" w:hAnsiTheme="minorHAnsi" w:cs="Arial"/>
                <w:sz w:val="20"/>
                <w:szCs w:val="20"/>
                <w:lang w:val="en-US"/>
              </w:rPr>
            </w:pPr>
          </w:p>
        </w:tc>
        <w:tc>
          <w:tcPr>
            <w:tcW w:w="365" w:type="pct"/>
            <w:shd w:val="clear" w:color="auto" w:fill="auto"/>
            <w:vAlign w:val="bottom"/>
            <w:hideMark/>
          </w:tcPr>
          <w:p w:rsidR="00754FA5" w:rsidRPr="009055FA" w:rsidRDefault="00754FA5" w:rsidP="00754FA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Output</w:t>
            </w:r>
          </w:p>
        </w:tc>
        <w:tc>
          <w:tcPr>
            <w:tcW w:w="420" w:type="pct"/>
            <w:shd w:val="clear" w:color="auto" w:fill="auto"/>
            <w:vAlign w:val="bottom"/>
            <w:hideMark/>
          </w:tcPr>
          <w:p w:rsidR="00754FA5" w:rsidRPr="009055FA" w:rsidRDefault="00754FA5" w:rsidP="00754FA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Activity Result</w:t>
            </w:r>
          </w:p>
        </w:tc>
        <w:tc>
          <w:tcPr>
            <w:tcW w:w="480"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w:t>
            </w:r>
          </w:p>
        </w:tc>
      </w:tr>
      <w:tr w:rsidR="00754FA5" w:rsidRPr="009055FA" w:rsidTr="00652A15">
        <w:trPr>
          <w:trHeight w:val="22"/>
        </w:trPr>
        <w:tc>
          <w:tcPr>
            <w:tcW w:w="835"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b/>
                <w:bCs/>
                <w:sz w:val="20"/>
                <w:szCs w:val="20"/>
                <w:lang w:val="en-US"/>
              </w:rPr>
            </w:pPr>
            <w:r w:rsidRPr="009055FA">
              <w:rPr>
                <w:rFonts w:asciiTheme="minorHAnsi" w:hAnsiTheme="minorHAnsi" w:cs="Arial"/>
                <w:b/>
                <w:bCs/>
                <w:sz w:val="20"/>
                <w:szCs w:val="20"/>
                <w:lang w:val="en-US"/>
              </w:rPr>
              <w:t>PMU</w:t>
            </w:r>
          </w:p>
        </w:tc>
        <w:tc>
          <w:tcPr>
            <w:tcW w:w="481"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w:t>
            </w:r>
          </w:p>
        </w:tc>
        <w:tc>
          <w:tcPr>
            <w:tcW w:w="700"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w:t>
            </w:r>
          </w:p>
        </w:tc>
        <w:tc>
          <w:tcPr>
            <w:tcW w:w="296"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w:t>
            </w:r>
          </w:p>
        </w:tc>
        <w:tc>
          <w:tcPr>
            <w:tcW w:w="420"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w:t>
            </w:r>
          </w:p>
        </w:tc>
        <w:tc>
          <w:tcPr>
            <w:tcW w:w="436"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w:t>
            </w:r>
          </w:p>
        </w:tc>
        <w:tc>
          <w:tcPr>
            <w:tcW w:w="567"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w:t>
            </w:r>
          </w:p>
        </w:tc>
        <w:tc>
          <w:tcPr>
            <w:tcW w:w="365"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w:t>
            </w:r>
          </w:p>
        </w:tc>
        <w:tc>
          <w:tcPr>
            <w:tcW w:w="420"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w:t>
            </w:r>
          </w:p>
        </w:tc>
        <w:tc>
          <w:tcPr>
            <w:tcW w:w="480" w:type="pct"/>
            <w:shd w:val="clear" w:color="auto" w:fill="auto"/>
            <w:noWrap/>
            <w:vAlign w:val="bottom"/>
            <w:hideMark/>
          </w:tcPr>
          <w:p w:rsidR="00754FA5" w:rsidRPr="009055FA" w:rsidRDefault="00754FA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w:t>
            </w:r>
          </w:p>
        </w:tc>
      </w:tr>
      <w:tr w:rsidR="00652A15" w:rsidRPr="009055FA" w:rsidTr="00652A15">
        <w:trPr>
          <w:trHeight w:val="22"/>
        </w:trPr>
        <w:tc>
          <w:tcPr>
            <w:tcW w:w="835" w:type="pct"/>
            <w:shd w:val="clear" w:color="auto" w:fill="auto"/>
            <w:noWrap/>
            <w:vAlign w:val="bottom"/>
          </w:tcPr>
          <w:p w:rsidR="00652A15" w:rsidRPr="009055FA" w:rsidRDefault="00652A15" w:rsidP="00754FA5">
            <w:pPr>
              <w:spacing w:after="0" w:line="276" w:lineRule="auto"/>
              <w:jc w:val="left"/>
              <w:rPr>
                <w:rFonts w:asciiTheme="minorHAnsi" w:hAnsiTheme="minorHAnsi" w:cs="Arial"/>
                <w:bCs/>
                <w:sz w:val="20"/>
                <w:szCs w:val="20"/>
                <w:lang w:val="en-US"/>
              </w:rPr>
            </w:pPr>
            <w:r w:rsidRPr="009055FA">
              <w:rPr>
                <w:rFonts w:asciiTheme="minorHAnsi" w:hAnsiTheme="minorHAnsi" w:cs="Arial"/>
                <w:bCs/>
                <w:sz w:val="20"/>
                <w:szCs w:val="20"/>
                <w:lang w:val="en-US"/>
              </w:rPr>
              <w:t xml:space="preserve">Portfolio </w:t>
            </w:r>
            <w:r w:rsidRPr="009055FA">
              <w:rPr>
                <w:rFonts w:asciiTheme="minorHAnsi" w:hAnsiTheme="minorHAnsi" w:cs="Arial"/>
                <w:sz w:val="20"/>
                <w:szCs w:val="20"/>
                <w:lang w:val="en-US"/>
              </w:rPr>
              <w:t>manager</w:t>
            </w:r>
            <w:r w:rsidRPr="009055FA">
              <w:rPr>
                <w:rStyle w:val="FootnoteReference"/>
                <w:rFonts w:asciiTheme="minorHAnsi" w:hAnsiTheme="minorHAnsi" w:cs="Arial"/>
                <w:sz w:val="20"/>
                <w:szCs w:val="20"/>
                <w:lang w:val="en-US"/>
              </w:rPr>
              <w:footnoteReference w:id="1"/>
            </w:r>
            <w:r w:rsidRPr="009055FA">
              <w:rPr>
                <w:rFonts w:asciiTheme="minorHAnsi" w:hAnsiTheme="minorHAnsi" w:cs="Arial"/>
                <w:sz w:val="20"/>
                <w:szCs w:val="20"/>
                <w:lang w:val="en-US"/>
              </w:rPr>
              <w:t xml:space="preserve"> </w:t>
            </w:r>
          </w:p>
        </w:tc>
        <w:tc>
          <w:tcPr>
            <w:tcW w:w="481" w:type="pct"/>
            <w:shd w:val="clear" w:color="auto" w:fill="auto"/>
            <w:noWrap/>
            <w:vAlign w:val="bottom"/>
          </w:tcPr>
          <w:p w:rsidR="00652A15" w:rsidRPr="009055FA" w:rsidRDefault="00652A15" w:rsidP="0061395D">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Juba</w:t>
            </w:r>
          </w:p>
        </w:tc>
        <w:tc>
          <w:tcPr>
            <w:tcW w:w="700" w:type="pct"/>
            <w:shd w:val="clear" w:color="auto" w:fill="auto"/>
            <w:noWrap/>
            <w:vAlign w:val="bottom"/>
          </w:tcPr>
          <w:p w:rsidR="00652A15" w:rsidRPr="009055FA" w:rsidRDefault="00652A15" w:rsidP="00652A1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P4</w:t>
            </w:r>
          </w:p>
        </w:tc>
        <w:tc>
          <w:tcPr>
            <w:tcW w:w="296" w:type="pct"/>
            <w:shd w:val="clear" w:color="auto" w:fill="auto"/>
            <w:noWrap/>
            <w:vAlign w:val="bottom"/>
          </w:tcPr>
          <w:p w:rsidR="00652A15" w:rsidRPr="009055FA" w:rsidRDefault="00652A15" w:rsidP="00652A1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1</w:t>
            </w:r>
          </w:p>
        </w:tc>
        <w:tc>
          <w:tcPr>
            <w:tcW w:w="420" w:type="pct"/>
            <w:shd w:val="clear" w:color="auto" w:fill="auto"/>
            <w:noWrap/>
            <w:vAlign w:val="bottom"/>
          </w:tcPr>
          <w:p w:rsidR="00652A15" w:rsidRPr="009055FA" w:rsidRDefault="00652A15" w:rsidP="00652A1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12</w:t>
            </w:r>
          </w:p>
        </w:tc>
        <w:tc>
          <w:tcPr>
            <w:tcW w:w="436" w:type="pct"/>
            <w:shd w:val="clear" w:color="auto" w:fill="auto"/>
            <w:noWrap/>
            <w:vAlign w:val="bottom"/>
          </w:tcPr>
          <w:p w:rsidR="00652A15" w:rsidRPr="009055FA" w:rsidRDefault="00652A1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295,000</w:t>
            </w:r>
          </w:p>
        </w:tc>
        <w:tc>
          <w:tcPr>
            <w:tcW w:w="567" w:type="pct"/>
            <w:shd w:val="clear" w:color="auto" w:fill="auto"/>
            <w:noWrap/>
            <w:vAlign w:val="bottom"/>
          </w:tcPr>
          <w:p w:rsidR="00652A15" w:rsidRPr="009055FA" w:rsidRDefault="00652A1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100,000.00</w:t>
            </w:r>
          </w:p>
        </w:tc>
        <w:tc>
          <w:tcPr>
            <w:tcW w:w="365" w:type="pct"/>
            <w:shd w:val="clear" w:color="auto" w:fill="auto"/>
            <w:noWrap/>
            <w:vAlign w:val="bottom"/>
          </w:tcPr>
          <w:p w:rsidR="00652A15" w:rsidRPr="009055FA" w:rsidRDefault="00652A15" w:rsidP="00754FA5">
            <w:pPr>
              <w:spacing w:after="0" w:line="276" w:lineRule="auto"/>
              <w:jc w:val="left"/>
              <w:rPr>
                <w:rFonts w:asciiTheme="minorHAnsi" w:hAnsiTheme="minorHAnsi" w:cs="Arial"/>
                <w:sz w:val="20"/>
                <w:szCs w:val="20"/>
                <w:lang w:val="en-US"/>
              </w:rPr>
            </w:pPr>
            <w:r w:rsidRPr="009055FA">
              <w:rPr>
                <w:rFonts w:asciiTheme="minorHAnsi" w:hAnsiTheme="minorHAnsi" w:cs="Arial"/>
                <w:sz w:val="20"/>
                <w:szCs w:val="20"/>
                <w:lang w:val="en-US"/>
              </w:rPr>
              <w:t xml:space="preserve">Outpu2 </w:t>
            </w:r>
          </w:p>
        </w:tc>
        <w:tc>
          <w:tcPr>
            <w:tcW w:w="420" w:type="pct"/>
            <w:shd w:val="clear" w:color="auto" w:fill="auto"/>
            <w:noWrap/>
            <w:vAlign w:val="bottom"/>
          </w:tcPr>
          <w:p w:rsidR="00652A15" w:rsidRPr="009055FA" w:rsidRDefault="0061395D" w:rsidP="0061395D">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2</w:t>
            </w:r>
            <w:r w:rsidR="00652A15" w:rsidRPr="009055FA">
              <w:rPr>
                <w:rFonts w:asciiTheme="minorHAnsi" w:hAnsiTheme="minorHAnsi" w:cs="Arial"/>
                <w:sz w:val="20"/>
                <w:szCs w:val="20"/>
                <w:lang w:val="en-US"/>
              </w:rPr>
              <w:t>.</w:t>
            </w:r>
            <w:r w:rsidRPr="009055FA">
              <w:rPr>
                <w:rFonts w:asciiTheme="minorHAnsi" w:hAnsiTheme="minorHAnsi" w:cs="Arial"/>
                <w:sz w:val="20"/>
                <w:szCs w:val="20"/>
                <w:lang w:val="en-US"/>
              </w:rPr>
              <w:t>2</w:t>
            </w:r>
          </w:p>
        </w:tc>
        <w:tc>
          <w:tcPr>
            <w:tcW w:w="480" w:type="pct"/>
            <w:shd w:val="clear" w:color="auto" w:fill="auto"/>
            <w:noWrap/>
            <w:vAlign w:val="bottom"/>
          </w:tcPr>
          <w:p w:rsidR="00652A15" w:rsidRPr="009055FA" w:rsidRDefault="00652A15" w:rsidP="00652A15">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TBR</w:t>
            </w:r>
          </w:p>
        </w:tc>
      </w:tr>
      <w:tr w:rsidR="007B58EB" w:rsidRPr="009055FA" w:rsidTr="00652A15">
        <w:trPr>
          <w:trHeight w:val="198"/>
        </w:trPr>
        <w:tc>
          <w:tcPr>
            <w:tcW w:w="835" w:type="pct"/>
            <w:shd w:val="clear" w:color="auto" w:fill="auto"/>
            <w:noWrap/>
            <w:vAlign w:val="bottom"/>
          </w:tcPr>
          <w:p w:rsidR="007B58EB" w:rsidRPr="009055FA" w:rsidRDefault="007B58EB" w:rsidP="007B58EB">
            <w:pPr>
              <w:spacing w:after="0" w:line="276" w:lineRule="auto"/>
              <w:jc w:val="left"/>
              <w:rPr>
                <w:rFonts w:asciiTheme="minorHAnsi" w:hAnsiTheme="minorHAnsi" w:cs="Arial"/>
                <w:bCs/>
                <w:sz w:val="20"/>
                <w:szCs w:val="20"/>
                <w:lang w:val="en-US"/>
              </w:rPr>
            </w:pPr>
            <w:r w:rsidRPr="009055FA">
              <w:rPr>
                <w:rFonts w:asciiTheme="minorHAnsi" w:hAnsiTheme="minorHAnsi" w:cs="Arial"/>
                <w:bCs/>
                <w:sz w:val="20"/>
                <w:szCs w:val="20"/>
                <w:lang w:val="en-US"/>
              </w:rPr>
              <w:t xml:space="preserve">Driver </w:t>
            </w:r>
          </w:p>
        </w:tc>
        <w:tc>
          <w:tcPr>
            <w:tcW w:w="481" w:type="pct"/>
            <w:shd w:val="clear" w:color="auto" w:fill="auto"/>
            <w:noWrap/>
            <w:vAlign w:val="bottom"/>
          </w:tcPr>
          <w:p w:rsidR="007B58EB" w:rsidRPr="009055FA" w:rsidRDefault="007B58EB" w:rsidP="007B58EB">
            <w:pPr>
              <w:spacing w:after="0" w:line="276" w:lineRule="auto"/>
              <w:jc w:val="center"/>
              <w:rPr>
                <w:rFonts w:asciiTheme="minorHAnsi" w:hAnsiTheme="minorHAnsi" w:cs="Arial"/>
                <w:sz w:val="20"/>
                <w:szCs w:val="20"/>
                <w:lang w:eastAsia="en-GB"/>
              </w:rPr>
            </w:pPr>
            <w:r w:rsidRPr="009055FA">
              <w:rPr>
                <w:rFonts w:asciiTheme="minorHAnsi" w:hAnsiTheme="minorHAnsi" w:cs="Arial"/>
                <w:sz w:val="20"/>
                <w:szCs w:val="20"/>
                <w:lang w:eastAsia="en-GB"/>
              </w:rPr>
              <w:t>Juba</w:t>
            </w:r>
          </w:p>
        </w:tc>
        <w:tc>
          <w:tcPr>
            <w:tcW w:w="700" w:type="pct"/>
            <w:shd w:val="clear" w:color="auto" w:fill="auto"/>
            <w:noWrap/>
            <w:vAlign w:val="bottom"/>
          </w:tcPr>
          <w:p w:rsidR="007B58EB" w:rsidRPr="009055FA" w:rsidRDefault="007B58EB" w:rsidP="007B58EB">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National/SC</w:t>
            </w:r>
          </w:p>
        </w:tc>
        <w:tc>
          <w:tcPr>
            <w:tcW w:w="296" w:type="pct"/>
            <w:shd w:val="clear" w:color="auto" w:fill="auto"/>
            <w:noWrap/>
            <w:vAlign w:val="bottom"/>
          </w:tcPr>
          <w:p w:rsidR="007B58EB" w:rsidRPr="009055FA" w:rsidRDefault="007B58EB" w:rsidP="007B58EB">
            <w:pPr>
              <w:spacing w:after="0" w:line="276" w:lineRule="auto"/>
              <w:jc w:val="center"/>
              <w:rPr>
                <w:rFonts w:asciiTheme="minorHAnsi" w:hAnsiTheme="minorHAnsi" w:cs="Arial"/>
                <w:sz w:val="20"/>
                <w:szCs w:val="20"/>
                <w:lang w:eastAsia="en-GB"/>
              </w:rPr>
            </w:pPr>
            <w:r w:rsidRPr="009055FA">
              <w:rPr>
                <w:rFonts w:asciiTheme="minorHAnsi" w:hAnsiTheme="minorHAnsi" w:cs="Arial"/>
                <w:sz w:val="20"/>
                <w:szCs w:val="20"/>
                <w:lang w:eastAsia="en-GB"/>
              </w:rPr>
              <w:t>2</w:t>
            </w:r>
          </w:p>
        </w:tc>
        <w:tc>
          <w:tcPr>
            <w:tcW w:w="420" w:type="pct"/>
            <w:shd w:val="clear" w:color="auto" w:fill="auto"/>
            <w:noWrap/>
            <w:vAlign w:val="bottom"/>
          </w:tcPr>
          <w:p w:rsidR="007B58EB" w:rsidRPr="009055FA" w:rsidRDefault="007B58EB" w:rsidP="007B58EB">
            <w:pPr>
              <w:spacing w:after="0" w:line="276" w:lineRule="auto"/>
              <w:jc w:val="center"/>
              <w:rPr>
                <w:rFonts w:asciiTheme="minorHAnsi" w:hAnsiTheme="minorHAnsi" w:cs="Arial"/>
                <w:sz w:val="20"/>
                <w:szCs w:val="20"/>
                <w:lang w:eastAsia="en-GB"/>
              </w:rPr>
            </w:pPr>
            <w:r w:rsidRPr="009055FA">
              <w:rPr>
                <w:rFonts w:asciiTheme="minorHAnsi" w:hAnsiTheme="minorHAnsi" w:cs="Arial"/>
                <w:sz w:val="20"/>
                <w:szCs w:val="20"/>
                <w:lang w:eastAsia="en-GB"/>
              </w:rPr>
              <w:t>12</w:t>
            </w:r>
          </w:p>
        </w:tc>
        <w:tc>
          <w:tcPr>
            <w:tcW w:w="436" w:type="pct"/>
            <w:shd w:val="clear" w:color="auto" w:fill="auto"/>
            <w:noWrap/>
            <w:vAlign w:val="bottom"/>
          </w:tcPr>
          <w:p w:rsidR="007B58EB" w:rsidRPr="009055FA" w:rsidRDefault="007B58EB" w:rsidP="007B58EB">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12,000</w:t>
            </w:r>
          </w:p>
        </w:tc>
        <w:tc>
          <w:tcPr>
            <w:tcW w:w="567" w:type="pct"/>
            <w:shd w:val="clear" w:color="auto" w:fill="auto"/>
            <w:noWrap/>
            <w:vAlign w:val="bottom"/>
          </w:tcPr>
          <w:p w:rsidR="007B58EB" w:rsidRPr="009055FA" w:rsidRDefault="007B58EB" w:rsidP="007B58EB">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24,000.00</w:t>
            </w:r>
          </w:p>
        </w:tc>
        <w:tc>
          <w:tcPr>
            <w:tcW w:w="365" w:type="pct"/>
            <w:shd w:val="clear" w:color="auto" w:fill="auto"/>
            <w:noWrap/>
            <w:vAlign w:val="bottom"/>
          </w:tcPr>
          <w:p w:rsidR="007B58EB" w:rsidRPr="009055FA" w:rsidRDefault="007B58EB" w:rsidP="007B58EB">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 xml:space="preserve">Output 3 </w:t>
            </w:r>
          </w:p>
        </w:tc>
        <w:tc>
          <w:tcPr>
            <w:tcW w:w="420" w:type="pct"/>
            <w:shd w:val="clear" w:color="auto" w:fill="auto"/>
            <w:noWrap/>
            <w:vAlign w:val="bottom"/>
          </w:tcPr>
          <w:p w:rsidR="007B58EB" w:rsidRPr="009055FA" w:rsidRDefault="0061395D" w:rsidP="007B58EB">
            <w:pPr>
              <w:spacing w:after="0" w:line="276" w:lineRule="auto"/>
              <w:jc w:val="center"/>
              <w:rPr>
                <w:rFonts w:asciiTheme="minorHAnsi" w:hAnsiTheme="minorHAnsi" w:cs="Arial"/>
                <w:sz w:val="20"/>
                <w:szCs w:val="20"/>
                <w:lang w:val="en-US"/>
              </w:rPr>
            </w:pPr>
            <w:r w:rsidRPr="009055FA">
              <w:rPr>
                <w:rFonts w:asciiTheme="minorHAnsi" w:hAnsiTheme="minorHAnsi" w:cs="Arial"/>
                <w:sz w:val="20"/>
                <w:szCs w:val="20"/>
                <w:lang w:val="en-US"/>
              </w:rPr>
              <w:t>2.2</w:t>
            </w:r>
          </w:p>
        </w:tc>
        <w:tc>
          <w:tcPr>
            <w:tcW w:w="480" w:type="pct"/>
            <w:shd w:val="clear" w:color="auto" w:fill="auto"/>
            <w:noWrap/>
            <w:vAlign w:val="bottom"/>
          </w:tcPr>
          <w:p w:rsidR="007B58EB" w:rsidRPr="009055FA" w:rsidRDefault="00652A15" w:rsidP="007B58EB">
            <w:pPr>
              <w:spacing w:after="0" w:line="276" w:lineRule="auto"/>
              <w:rPr>
                <w:rFonts w:asciiTheme="minorHAnsi" w:hAnsiTheme="minorHAnsi" w:cs="Arial"/>
                <w:sz w:val="20"/>
                <w:szCs w:val="20"/>
                <w:lang w:val="en-US"/>
              </w:rPr>
            </w:pPr>
            <w:r w:rsidRPr="009055FA">
              <w:rPr>
                <w:rFonts w:asciiTheme="minorHAnsi" w:hAnsiTheme="minorHAnsi" w:cs="Arial"/>
                <w:sz w:val="20"/>
                <w:szCs w:val="20"/>
                <w:lang w:val="en-US"/>
              </w:rPr>
              <w:t xml:space="preserve">Onboard </w:t>
            </w:r>
          </w:p>
        </w:tc>
      </w:tr>
      <w:tr w:rsidR="007B58EB" w:rsidRPr="009055FA" w:rsidTr="00652A15">
        <w:trPr>
          <w:trHeight w:val="22"/>
        </w:trPr>
        <w:tc>
          <w:tcPr>
            <w:tcW w:w="835" w:type="pct"/>
            <w:shd w:val="clear" w:color="auto" w:fill="auto"/>
            <w:noWrap/>
            <w:vAlign w:val="bottom"/>
            <w:hideMark/>
          </w:tcPr>
          <w:p w:rsidR="007B58EB" w:rsidRPr="009055FA" w:rsidRDefault="007B58EB" w:rsidP="007B58EB">
            <w:pPr>
              <w:spacing w:after="0" w:line="276" w:lineRule="auto"/>
              <w:jc w:val="left"/>
              <w:rPr>
                <w:rFonts w:asciiTheme="minorHAnsi" w:hAnsiTheme="minorHAnsi" w:cs="Arial"/>
                <w:b/>
                <w:bCs/>
                <w:sz w:val="20"/>
                <w:szCs w:val="20"/>
                <w:lang w:val="en-US"/>
              </w:rPr>
            </w:pPr>
            <w:r w:rsidRPr="009055FA">
              <w:rPr>
                <w:rFonts w:asciiTheme="minorHAnsi" w:hAnsiTheme="minorHAnsi" w:cs="Arial"/>
                <w:b/>
                <w:bCs/>
                <w:sz w:val="20"/>
                <w:szCs w:val="20"/>
                <w:lang w:val="en-US"/>
              </w:rPr>
              <w:t>Total Cost</w:t>
            </w:r>
          </w:p>
        </w:tc>
        <w:tc>
          <w:tcPr>
            <w:tcW w:w="481" w:type="pct"/>
            <w:shd w:val="clear" w:color="auto" w:fill="auto"/>
            <w:noWrap/>
            <w:vAlign w:val="bottom"/>
            <w:hideMark/>
          </w:tcPr>
          <w:p w:rsidR="007B58EB" w:rsidRPr="009055FA" w:rsidRDefault="007B58EB" w:rsidP="007B58EB">
            <w:pPr>
              <w:spacing w:after="0"/>
              <w:jc w:val="center"/>
              <w:rPr>
                <w:rFonts w:asciiTheme="minorHAnsi" w:hAnsiTheme="minorHAnsi" w:cs="Arial"/>
                <w:sz w:val="20"/>
                <w:szCs w:val="20"/>
                <w:lang w:eastAsia="en-GB"/>
              </w:rPr>
            </w:pPr>
          </w:p>
        </w:tc>
        <w:tc>
          <w:tcPr>
            <w:tcW w:w="700" w:type="pct"/>
            <w:shd w:val="clear" w:color="auto" w:fill="auto"/>
            <w:noWrap/>
            <w:vAlign w:val="bottom"/>
            <w:hideMark/>
          </w:tcPr>
          <w:p w:rsidR="007B58EB" w:rsidRPr="009055FA" w:rsidRDefault="007B58EB" w:rsidP="007B58EB">
            <w:pPr>
              <w:spacing w:after="0"/>
              <w:jc w:val="center"/>
              <w:rPr>
                <w:rFonts w:asciiTheme="minorHAnsi" w:hAnsiTheme="minorHAnsi" w:cs="Arial"/>
                <w:sz w:val="20"/>
                <w:szCs w:val="20"/>
                <w:lang w:eastAsia="en-GB"/>
              </w:rPr>
            </w:pPr>
          </w:p>
        </w:tc>
        <w:tc>
          <w:tcPr>
            <w:tcW w:w="296" w:type="pct"/>
            <w:shd w:val="clear" w:color="auto" w:fill="auto"/>
            <w:noWrap/>
            <w:vAlign w:val="bottom"/>
            <w:hideMark/>
          </w:tcPr>
          <w:p w:rsidR="007B58EB" w:rsidRPr="009055FA" w:rsidRDefault="007B58EB" w:rsidP="007B58EB">
            <w:pPr>
              <w:spacing w:after="0"/>
              <w:jc w:val="center"/>
              <w:rPr>
                <w:rFonts w:asciiTheme="minorHAnsi" w:hAnsiTheme="minorHAnsi" w:cs="Arial"/>
                <w:sz w:val="20"/>
                <w:szCs w:val="20"/>
                <w:lang w:eastAsia="en-GB"/>
              </w:rPr>
            </w:pPr>
          </w:p>
        </w:tc>
        <w:tc>
          <w:tcPr>
            <w:tcW w:w="420" w:type="pct"/>
            <w:shd w:val="clear" w:color="auto" w:fill="auto"/>
            <w:noWrap/>
            <w:vAlign w:val="bottom"/>
            <w:hideMark/>
          </w:tcPr>
          <w:p w:rsidR="007B58EB" w:rsidRPr="009055FA" w:rsidRDefault="007B58EB" w:rsidP="007B58EB">
            <w:pPr>
              <w:spacing w:after="0"/>
              <w:jc w:val="center"/>
              <w:rPr>
                <w:rFonts w:asciiTheme="minorHAnsi" w:hAnsiTheme="minorHAnsi" w:cs="Arial"/>
                <w:sz w:val="20"/>
                <w:szCs w:val="20"/>
                <w:lang w:eastAsia="en-GB"/>
              </w:rPr>
            </w:pPr>
          </w:p>
        </w:tc>
        <w:tc>
          <w:tcPr>
            <w:tcW w:w="436" w:type="pct"/>
            <w:shd w:val="clear" w:color="auto" w:fill="auto"/>
            <w:noWrap/>
            <w:vAlign w:val="bottom"/>
            <w:hideMark/>
          </w:tcPr>
          <w:p w:rsidR="007B58EB" w:rsidRPr="009055FA" w:rsidRDefault="007B58EB" w:rsidP="007B58EB">
            <w:pPr>
              <w:spacing w:after="0" w:line="276" w:lineRule="auto"/>
              <w:jc w:val="center"/>
              <w:rPr>
                <w:rFonts w:asciiTheme="minorHAnsi" w:hAnsiTheme="minorHAnsi" w:cs="Arial"/>
                <w:sz w:val="20"/>
                <w:szCs w:val="20"/>
                <w:lang w:val="en-US"/>
              </w:rPr>
            </w:pPr>
          </w:p>
        </w:tc>
        <w:tc>
          <w:tcPr>
            <w:tcW w:w="567" w:type="pct"/>
            <w:shd w:val="clear" w:color="auto" w:fill="auto"/>
            <w:noWrap/>
            <w:vAlign w:val="bottom"/>
            <w:hideMark/>
          </w:tcPr>
          <w:p w:rsidR="007B58EB" w:rsidRPr="009055FA" w:rsidRDefault="005F5F6C" w:rsidP="007B58EB">
            <w:pPr>
              <w:spacing w:after="0" w:line="276" w:lineRule="auto"/>
              <w:jc w:val="center"/>
              <w:rPr>
                <w:rFonts w:asciiTheme="minorHAnsi" w:hAnsiTheme="minorHAnsi" w:cs="Arial"/>
                <w:b/>
                <w:sz w:val="20"/>
                <w:szCs w:val="20"/>
                <w:lang w:val="en-US"/>
              </w:rPr>
            </w:pPr>
            <w:r>
              <w:rPr>
                <w:rFonts w:asciiTheme="minorHAnsi" w:hAnsiTheme="minorHAnsi" w:cs="Arial"/>
                <w:b/>
                <w:sz w:val="20"/>
                <w:szCs w:val="20"/>
              </w:rPr>
              <w:t>124,000</w:t>
            </w:r>
            <w:r w:rsidR="0061395D" w:rsidRPr="009055FA">
              <w:rPr>
                <w:rFonts w:asciiTheme="minorHAnsi" w:hAnsiTheme="minorHAnsi" w:cs="Arial"/>
                <w:b/>
                <w:sz w:val="20"/>
                <w:szCs w:val="20"/>
              </w:rPr>
              <w:t>.00</w:t>
            </w:r>
          </w:p>
        </w:tc>
        <w:tc>
          <w:tcPr>
            <w:tcW w:w="365" w:type="pct"/>
            <w:shd w:val="clear" w:color="auto" w:fill="auto"/>
            <w:noWrap/>
            <w:vAlign w:val="bottom"/>
            <w:hideMark/>
          </w:tcPr>
          <w:p w:rsidR="007B58EB" w:rsidRPr="009055FA" w:rsidRDefault="007B58EB" w:rsidP="007B58EB">
            <w:pPr>
              <w:spacing w:after="0" w:line="276" w:lineRule="auto"/>
              <w:jc w:val="center"/>
              <w:rPr>
                <w:rFonts w:asciiTheme="minorHAnsi" w:hAnsiTheme="minorHAnsi" w:cs="Arial"/>
                <w:sz w:val="20"/>
                <w:szCs w:val="20"/>
                <w:lang w:val="en-US"/>
              </w:rPr>
            </w:pPr>
          </w:p>
        </w:tc>
        <w:tc>
          <w:tcPr>
            <w:tcW w:w="420" w:type="pct"/>
            <w:shd w:val="clear" w:color="auto" w:fill="auto"/>
            <w:noWrap/>
            <w:vAlign w:val="bottom"/>
            <w:hideMark/>
          </w:tcPr>
          <w:p w:rsidR="007B58EB" w:rsidRPr="009055FA" w:rsidRDefault="007B58EB" w:rsidP="007B58EB">
            <w:pPr>
              <w:spacing w:after="0" w:line="276" w:lineRule="auto"/>
              <w:jc w:val="center"/>
              <w:rPr>
                <w:rFonts w:asciiTheme="minorHAnsi" w:hAnsiTheme="minorHAnsi" w:cs="Arial"/>
                <w:sz w:val="20"/>
                <w:szCs w:val="20"/>
                <w:lang w:val="en-US"/>
              </w:rPr>
            </w:pPr>
          </w:p>
        </w:tc>
        <w:tc>
          <w:tcPr>
            <w:tcW w:w="480" w:type="pct"/>
            <w:shd w:val="clear" w:color="auto" w:fill="auto"/>
            <w:noWrap/>
            <w:vAlign w:val="bottom"/>
            <w:hideMark/>
          </w:tcPr>
          <w:p w:rsidR="007B58EB" w:rsidRPr="009055FA" w:rsidRDefault="007B58EB" w:rsidP="007B58EB">
            <w:pPr>
              <w:spacing w:after="0" w:line="276" w:lineRule="auto"/>
              <w:jc w:val="center"/>
              <w:rPr>
                <w:rFonts w:asciiTheme="minorHAnsi" w:hAnsiTheme="minorHAnsi" w:cs="Arial"/>
                <w:sz w:val="20"/>
                <w:szCs w:val="20"/>
                <w:lang w:val="en-US"/>
              </w:rPr>
            </w:pPr>
          </w:p>
        </w:tc>
      </w:tr>
    </w:tbl>
    <w:p w:rsidR="00754FA5" w:rsidRPr="009055FA" w:rsidRDefault="00754FA5" w:rsidP="00754FA5">
      <w:pPr>
        <w:rPr>
          <w:rFonts w:asciiTheme="minorHAnsi" w:hAnsiTheme="minorHAnsi" w:cs="Arial"/>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p w:rsidR="00743AE6" w:rsidRPr="009055FA" w:rsidRDefault="00743AE6">
      <w:pPr>
        <w:rPr>
          <w:rFonts w:asciiTheme="minorHAnsi" w:hAnsiTheme="minorHAnsi"/>
          <w:sz w:val="20"/>
          <w:szCs w:val="20"/>
        </w:rPr>
      </w:pPr>
    </w:p>
    <w:sectPr w:rsidR="00743AE6" w:rsidRPr="009055FA" w:rsidSect="007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AE" w:rsidRDefault="003E75AE">
      <w:pPr>
        <w:spacing w:after="0"/>
      </w:pPr>
      <w:r>
        <w:separator/>
      </w:r>
    </w:p>
  </w:endnote>
  <w:endnote w:type="continuationSeparator" w:id="0">
    <w:p w:rsidR="003E75AE" w:rsidRDefault="003E75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C2" w:rsidRDefault="00E155C2" w:rsidP="0075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C2" w:rsidRDefault="00E15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C2" w:rsidRDefault="00E155C2" w:rsidP="00754FA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C2" w:rsidRDefault="00E155C2" w:rsidP="0075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C2" w:rsidRDefault="00E155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C2" w:rsidRDefault="00E155C2" w:rsidP="00754FA5">
    <w:pPr>
      <w:pStyle w:val="Footer"/>
      <w:jc w:val="center"/>
    </w:pPr>
    <w:r>
      <w:rPr>
        <w:rStyle w:val="PageNumber"/>
      </w:rPr>
      <w:fldChar w:fldCharType="begin"/>
    </w:r>
    <w:r>
      <w:rPr>
        <w:rStyle w:val="PageNumber"/>
      </w:rPr>
      <w:instrText xml:space="preserve"> PAGE </w:instrText>
    </w:r>
    <w:r>
      <w:rPr>
        <w:rStyle w:val="PageNumber"/>
      </w:rPr>
      <w:fldChar w:fldCharType="separate"/>
    </w:r>
    <w:r w:rsidR="00211E5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AE" w:rsidRDefault="003E75AE">
      <w:pPr>
        <w:spacing w:after="0"/>
      </w:pPr>
      <w:r>
        <w:separator/>
      </w:r>
    </w:p>
  </w:footnote>
  <w:footnote w:type="continuationSeparator" w:id="0">
    <w:p w:rsidR="003E75AE" w:rsidRDefault="003E75AE">
      <w:pPr>
        <w:spacing w:after="0"/>
      </w:pPr>
      <w:r>
        <w:continuationSeparator/>
      </w:r>
    </w:p>
  </w:footnote>
  <w:footnote w:id="1">
    <w:p w:rsidR="00E155C2" w:rsidRDefault="00E155C2">
      <w:pPr>
        <w:pStyle w:val="FootnoteText"/>
      </w:pPr>
      <w:r>
        <w:rPr>
          <w:rStyle w:val="FootnoteReference"/>
        </w:rPr>
        <w:footnoteRef/>
      </w:r>
      <w:r>
        <w:t xml:space="preserve"> </w:t>
      </w:r>
      <w:r w:rsidRPr="00652A15">
        <w:rPr>
          <w:rFonts w:asciiTheme="minorHAnsi" w:hAnsiTheme="minorHAnsi"/>
          <w:sz w:val="16"/>
          <w:szCs w:val="16"/>
        </w:rPr>
        <w:t xml:space="preserve">Portfolio </w:t>
      </w:r>
      <w:r>
        <w:rPr>
          <w:rFonts w:asciiTheme="minorHAnsi" w:hAnsiTheme="minorHAnsi"/>
          <w:sz w:val="16"/>
          <w:szCs w:val="16"/>
        </w:rPr>
        <w:t>M</w:t>
      </w:r>
      <w:r w:rsidRPr="00652A15">
        <w:rPr>
          <w:rFonts w:asciiTheme="minorHAnsi" w:hAnsiTheme="minorHAnsi"/>
          <w:sz w:val="16"/>
          <w:szCs w:val="16"/>
        </w:rPr>
        <w:t xml:space="preserve">anager </w:t>
      </w:r>
      <w:r>
        <w:rPr>
          <w:rFonts w:asciiTheme="minorHAnsi" w:hAnsiTheme="minorHAnsi"/>
          <w:sz w:val="16"/>
          <w:szCs w:val="16"/>
        </w:rPr>
        <w:t xml:space="preserve">to be </w:t>
      </w:r>
      <w:r w:rsidRPr="00652A15">
        <w:rPr>
          <w:rFonts w:asciiTheme="minorHAnsi" w:hAnsiTheme="minorHAnsi"/>
          <w:sz w:val="16"/>
          <w:szCs w:val="16"/>
        </w:rPr>
        <w:t xml:space="preserve">cost shared between IGTCD, PFM, and </w:t>
      </w:r>
      <w:r>
        <w:rPr>
          <w:rFonts w:asciiTheme="minorHAnsi" w:hAnsiTheme="minorHAnsi"/>
          <w:sz w:val="16"/>
          <w:szCs w:val="16"/>
        </w:rPr>
        <w:t xml:space="preserve">the upcoming </w:t>
      </w:r>
      <w:r w:rsidRPr="00652A15">
        <w:rPr>
          <w:rFonts w:asciiTheme="minorHAnsi" w:hAnsiTheme="minorHAnsi"/>
          <w:sz w:val="16"/>
          <w:szCs w:val="16"/>
        </w:rPr>
        <w:t>DRR projects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C2" w:rsidRPr="00453D4C" w:rsidRDefault="00E155C2" w:rsidP="00754FA5">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C2" w:rsidRPr="00302288" w:rsidRDefault="00E155C2" w:rsidP="00754FA5">
    <w:pPr>
      <w:pStyle w:val="Header"/>
      <w:rPr>
        <w:b/>
        <w:szCs w:val="22"/>
      </w:rPr>
    </w:pPr>
  </w:p>
  <w:p w:rsidR="00E155C2" w:rsidRDefault="00E155C2" w:rsidP="00754FA5">
    <w:pPr>
      <w:pStyle w:val="Header"/>
      <w:jc w:val="right"/>
    </w:pPr>
  </w:p>
  <w:p w:rsidR="00E155C2" w:rsidRDefault="00E155C2">
    <w:pPr>
      <w:pStyle w:val="Header"/>
    </w:pPr>
  </w:p>
  <w:p w:rsidR="00E155C2" w:rsidRDefault="00E155C2">
    <w:pPr>
      <w:pStyle w:val="Header"/>
    </w:pPr>
  </w:p>
  <w:p w:rsidR="00E155C2" w:rsidRDefault="00E15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5C2" w:rsidRPr="00453D4C" w:rsidRDefault="003E75AE" w:rsidP="00754FA5">
    <w:pPr>
      <w:pStyle w:val="Header"/>
      <w:tabs>
        <w:tab w:val="clear" w:pos="8306"/>
        <w:tab w:val="right" w:pos="9540"/>
      </w:tabs>
      <w:rPr>
        <w:sz w:val="18"/>
        <w:szCs w:val="18"/>
      </w:rPr>
    </w:pPr>
    <w:sdt>
      <w:sdtPr>
        <w:rPr>
          <w:rFonts w:ascii="Arial Narrow" w:hAnsi="Arial Narrow"/>
          <w:b/>
          <w:bCs/>
          <w:sz w:val="18"/>
          <w:szCs w:val="18"/>
        </w:rPr>
        <w:id w:val="-373780012"/>
        <w:docPartObj>
          <w:docPartGallery w:val="Watermarks"/>
          <w:docPartUnique/>
        </w:docPartObj>
      </w:sdtPr>
      <w:sdtEndPr/>
      <w:sdtContent>
        <w:r>
          <w:rPr>
            <w:rFonts w:ascii="Arial Narrow" w:hAnsi="Arial Narrow"/>
            <w:b/>
            <w:bCs/>
            <w:noProof/>
            <w:sz w:val="18"/>
            <w:szCs w:val="18"/>
          </w:rPr>
          <w:pict w14:anchorId="2389B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55C2" w:rsidRPr="00453D4C">
      <w:rPr>
        <w:rFonts w:ascii="Arial Narrow" w:hAnsi="Arial Narrow"/>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654"/>
    <w:multiLevelType w:val="hybridMultilevel"/>
    <w:tmpl w:val="4C061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17EB1"/>
    <w:multiLevelType w:val="hybridMultilevel"/>
    <w:tmpl w:val="1E04F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267F6"/>
    <w:multiLevelType w:val="hybridMultilevel"/>
    <w:tmpl w:val="398C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124567"/>
    <w:multiLevelType w:val="hybridMultilevel"/>
    <w:tmpl w:val="6C2E9320"/>
    <w:lvl w:ilvl="0" w:tplc="B4DE45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530409"/>
    <w:multiLevelType w:val="hybridMultilevel"/>
    <w:tmpl w:val="DB142D6C"/>
    <w:lvl w:ilvl="0" w:tplc="893E7326">
      <w:start w:val="1"/>
      <w:numFmt w:val="decimal"/>
      <w:lvlText w:val="%1."/>
      <w:lvlJc w:val="left"/>
      <w:pPr>
        <w:ind w:left="360" w:hanging="360"/>
      </w:pPr>
      <w:rPr>
        <w:rFonts w:asciiTheme="minorHAnsi" w:eastAsia="Times New Roman" w:hAnsiTheme="minorHAns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407113"/>
    <w:multiLevelType w:val="hybridMultilevel"/>
    <w:tmpl w:val="41E6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92472"/>
    <w:multiLevelType w:val="multilevel"/>
    <w:tmpl w:val="D7161B96"/>
    <w:lvl w:ilvl="0">
      <w:start w:val="2"/>
      <w:numFmt w:val="decimal"/>
      <w:lvlText w:val="%1"/>
      <w:lvlJc w:val="left"/>
      <w:pPr>
        <w:ind w:left="405" w:hanging="405"/>
      </w:pPr>
      <w:rPr>
        <w:rFonts w:ascii="Calibri" w:eastAsia="Times New Roman" w:hAnsi="Calibri" w:cs="Arial" w:hint="default"/>
        <w:b w:val="0"/>
      </w:rPr>
    </w:lvl>
    <w:lvl w:ilvl="1">
      <w:start w:val="3"/>
      <w:numFmt w:val="decimal"/>
      <w:lvlText w:val="%1.%2"/>
      <w:lvlJc w:val="left"/>
      <w:pPr>
        <w:ind w:left="405" w:hanging="405"/>
      </w:pPr>
      <w:rPr>
        <w:rFonts w:ascii="Calibri" w:eastAsia="Times New Roman" w:hAnsi="Calibri" w:cs="Arial" w:hint="default"/>
        <w:b w:val="0"/>
      </w:rPr>
    </w:lvl>
    <w:lvl w:ilvl="2">
      <w:start w:val="1"/>
      <w:numFmt w:val="decimal"/>
      <w:lvlText w:val="%1.%2.%3"/>
      <w:lvlJc w:val="left"/>
      <w:pPr>
        <w:ind w:left="720" w:hanging="720"/>
      </w:pPr>
      <w:rPr>
        <w:rFonts w:ascii="Calibri" w:eastAsia="Times New Roman" w:hAnsi="Calibri" w:cs="Arial" w:hint="default"/>
        <w:b w:val="0"/>
      </w:rPr>
    </w:lvl>
    <w:lvl w:ilvl="3">
      <w:start w:val="1"/>
      <w:numFmt w:val="decimal"/>
      <w:lvlText w:val="%1.%2.%3.%4"/>
      <w:lvlJc w:val="left"/>
      <w:pPr>
        <w:ind w:left="720" w:hanging="720"/>
      </w:pPr>
      <w:rPr>
        <w:rFonts w:ascii="Calibri" w:eastAsia="Times New Roman" w:hAnsi="Calibri" w:cs="Arial" w:hint="default"/>
        <w:b w:val="0"/>
      </w:rPr>
    </w:lvl>
    <w:lvl w:ilvl="4">
      <w:start w:val="1"/>
      <w:numFmt w:val="decimal"/>
      <w:lvlText w:val="%1.%2.%3.%4.%5"/>
      <w:lvlJc w:val="left"/>
      <w:pPr>
        <w:ind w:left="720" w:hanging="720"/>
      </w:pPr>
      <w:rPr>
        <w:rFonts w:ascii="Calibri" w:eastAsia="Times New Roman" w:hAnsi="Calibri" w:cs="Arial" w:hint="default"/>
        <w:b w:val="0"/>
      </w:rPr>
    </w:lvl>
    <w:lvl w:ilvl="5">
      <w:start w:val="1"/>
      <w:numFmt w:val="decimal"/>
      <w:lvlText w:val="%1.%2.%3.%4.%5.%6"/>
      <w:lvlJc w:val="left"/>
      <w:pPr>
        <w:ind w:left="1080" w:hanging="1080"/>
      </w:pPr>
      <w:rPr>
        <w:rFonts w:ascii="Calibri" w:eastAsia="Times New Roman" w:hAnsi="Calibri" w:cs="Arial" w:hint="default"/>
        <w:b w:val="0"/>
      </w:rPr>
    </w:lvl>
    <w:lvl w:ilvl="6">
      <w:start w:val="1"/>
      <w:numFmt w:val="decimal"/>
      <w:lvlText w:val="%1.%2.%3.%4.%5.%6.%7"/>
      <w:lvlJc w:val="left"/>
      <w:pPr>
        <w:ind w:left="1080" w:hanging="1080"/>
      </w:pPr>
      <w:rPr>
        <w:rFonts w:ascii="Calibri" w:eastAsia="Times New Roman" w:hAnsi="Calibri" w:cs="Arial" w:hint="default"/>
        <w:b w:val="0"/>
      </w:rPr>
    </w:lvl>
    <w:lvl w:ilvl="7">
      <w:start w:val="1"/>
      <w:numFmt w:val="decimal"/>
      <w:lvlText w:val="%1.%2.%3.%4.%5.%6.%7.%8"/>
      <w:lvlJc w:val="left"/>
      <w:pPr>
        <w:ind w:left="1440" w:hanging="1440"/>
      </w:pPr>
      <w:rPr>
        <w:rFonts w:ascii="Calibri" w:eastAsia="Times New Roman" w:hAnsi="Calibri" w:cs="Arial" w:hint="default"/>
        <w:b w:val="0"/>
      </w:rPr>
    </w:lvl>
    <w:lvl w:ilvl="8">
      <w:start w:val="1"/>
      <w:numFmt w:val="decimal"/>
      <w:lvlText w:val="%1.%2.%3.%4.%5.%6.%7.%8.%9"/>
      <w:lvlJc w:val="left"/>
      <w:pPr>
        <w:ind w:left="1440" w:hanging="1440"/>
      </w:pPr>
      <w:rPr>
        <w:rFonts w:ascii="Calibri" w:eastAsia="Times New Roman" w:hAnsi="Calibri" w:cs="Arial" w:hint="default"/>
        <w:b w:val="0"/>
      </w:rPr>
    </w:lvl>
  </w:abstractNum>
  <w:abstractNum w:abstractNumId="7" w15:restartNumberingAfterBreak="0">
    <w:nsid w:val="0D3B494B"/>
    <w:multiLevelType w:val="multilevel"/>
    <w:tmpl w:val="23F82DFC"/>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C6451F"/>
    <w:multiLevelType w:val="multilevel"/>
    <w:tmpl w:val="DCEA9D3E"/>
    <w:lvl w:ilvl="0">
      <w:start w:val="1"/>
      <w:numFmt w:val="decimal"/>
      <w:lvlText w:val="%1."/>
      <w:lvlJc w:val="left"/>
      <w:pPr>
        <w:ind w:left="360" w:hanging="360"/>
      </w:pPr>
    </w:lvl>
    <w:lvl w:ilvl="1">
      <w:start w:val="3"/>
      <w:numFmt w:val="decimal"/>
      <w:isLgl/>
      <w:lvlText w:val="%1.%2."/>
      <w:lvlJc w:val="left"/>
      <w:pPr>
        <w:ind w:left="450" w:hanging="450"/>
      </w:pPr>
      <w:rPr>
        <w:rFonts w:ascii="Calibri" w:eastAsia="Times New Roman" w:hAnsi="Calibri" w:cs="Arial" w:hint="default"/>
        <w:b w:val="0"/>
      </w:rPr>
    </w:lvl>
    <w:lvl w:ilvl="2">
      <w:start w:val="1"/>
      <w:numFmt w:val="decimal"/>
      <w:isLgl/>
      <w:lvlText w:val="%1.%2.%3."/>
      <w:lvlJc w:val="left"/>
      <w:pPr>
        <w:ind w:left="720" w:hanging="720"/>
      </w:pPr>
      <w:rPr>
        <w:rFonts w:ascii="Calibri" w:eastAsia="Times New Roman" w:hAnsi="Calibri" w:cs="Arial" w:hint="default"/>
        <w:b w:val="0"/>
      </w:rPr>
    </w:lvl>
    <w:lvl w:ilvl="3">
      <w:start w:val="1"/>
      <w:numFmt w:val="decimal"/>
      <w:isLgl/>
      <w:lvlText w:val="%1.%2.%3.%4."/>
      <w:lvlJc w:val="left"/>
      <w:pPr>
        <w:ind w:left="720" w:hanging="720"/>
      </w:pPr>
      <w:rPr>
        <w:rFonts w:ascii="Calibri" w:eastAsia="Times New Roman" w:hAnsi="Calibri" w:cs="Arial" w:hint="default"/>
        <w:b w:val="0"/>
      </w:rPr>
    </w:lvl>
    <w:lvl w:ilvl="4">
      <w:start w:val="1"/>
      <w:numFmt w:val="decimal"/>
      <w:isLgl/>
      <w:lvlText w:val="%1.%2.%3.%4.%5."/>
      <w:lvlJc w:val="left"/>
      <w:pPr>
        <w:ind w:left="1080" w:hanging="1080"/>
      </w:pPr>
      <w:rPr>
        <w:rFonts w:ascii="Calibri" w:eastAsia="Times New Roman" w:hAnsi="Calibri" w:cs="Arial" w:hint="default"/>
        <w:b w:val="0"/>
      </w:rPr>
    </w:lvl>
    <w:lvl w:ilvl="5">
      <w:start w:val="1"/>
      <w:numFmt w:val="decimal"/>
      <w:isLgl/>
      <w:lvlText w:val="%1.%2.%3.%4.%5.%6."/>
      <w:lvlJc w:val="left"/>
      <w:pPr>
        <w:ind w:left="1080" w:hanging="1080"/>
      </w:pPr>
      <w:rPr>
        <w:rFonts w:ascii="Calibri" w:eastAsia="Times New Roman" w:hAnsi="Calibri" w:cs="Arial" w:hint="default"/>
        <w:b w:val="0"/>
      </w:rPr>
    </w:lvl>
    <w:lvl w:ilvl="6">
      <w:start w:val="1"/>
      <w:numFmt w:val="decimal"/>
      <w:isLgl/>
      <w:lvlText w:val="%1.%2.%3.%4.%5.%6.%7."/>
      <w:lvlJc w:val="left"/>
      <w:pPr>
        <w:ind w:left="1080" w:hanging="1080"/>
      </w:pPr>
      <w:rPr>
        <w:rFonts w:ascii="Calibri" w:eastAsia="Times New Roman" w:hAnsi="Calibri" w:cs="Arial" w:hint="default"/>
        <w:b w:val="0"/>
      </w:rPr>
    </w:lvl>
    <w:lvl w:ilvl="7">
      <w:start w:val="1"/>
      <w:numFmt w:val="decimal"/>
      <w:isLgl/>
      <w:lvlText w:val="%1.%2.%3.%4.%5.%6.%7.%8."/>
      <w:lvlJc w:val="left"/>
      <w:pPr>
        <w:ind w:left="1440" w:hanging="1440"/>
      </w:pPr>
      <w:rPr>
        <w:rFonts w:ascii="Calibri" w:eastAsia="Times New Roman" w:hAnsi="Calibri" w:cs="Arial" w:hint="default"/>
        <w:b w:val="0"/>
      </w:rPr>
    </w:lvl>
    <w:lvl w:ilvl="8">
      <w:start w:val="1"/>
      <w:numFmt w:val="decimal"/>
      <w:isLgl/>
      <w:lvlText w:val="%1.%2.%3.%4.%5.%6.%7.%8.%9."/>
      <w:lvlJc w:val="left"/>
      <w:pPr>
        <w:ind w:left="1440" w:hanging="1440"/>
      </w:pPr>
      <w:rPr>
        <w:rFonts w:ascii="Calibri" w:eastAsia="Times New Roman" w:hAnsi="Calibri" w:cs="Arial" w:hint="default"/>
        <w:b w:val="0"/>
      </w:rPr>
    </w:lvl>
  </w:abstractNum>
  <w:abstractNum w:abstractNumId="9" w15:restartNumberingAfterBreak="0">
    <w:nsid w:val="10442D98"/>
    <w:multiLevelType w:val="multilevel"/>
    <w:tmpl w:val="C490707C"/>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6D4CD1"/>
    <w:multiLevelType w:val="hybridMultilevel"/>
    <w:tmpl w:val="41C20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264639"/>
    <w:multiLevelType w:val="multilevel"/>
    <w:tmpl w:val="64A0D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BA56F8"/>
    <w:multiLevelType w:val="hybridMultilevel"/>
    <w:tmpl w:val="E0EEB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707F8"/>
    <w:multiLevelType w:val="hybridMultilevel"/>
    <w:tmpl w:val="E894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A133E9"/>
    <w:multiLevelType w:val="hybridMultilevel"/>
    <w:tmpl w:val="5824B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87524"/>
    <w:multiLevelType w:val="hybridMultilevel"/>
    <w:tmpl w:val="0EC61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4B38AF"/>
    <w:multiLevelType w:val="hybridMultilevel"/>
    <w:tmpl w:val="B89250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6233F9D"/>
    <w:multiLevelType w:val="hybridMultilevel"/>
    <w:tmpl w:val="71D0D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074E9C"/>
    <w:multiLevelType w:val="hybridMultilevel"/>
    <w:tmpl w:val="EC14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81AF3"/>
    <w:multiLevelType w:val="multilevel"/>
    <w:tmpl w:val="4C92F02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39B6C4B"/>
    <w:multiLevelType w:val="hybridMultilevel"/>
    <w:tmpl w:val="88105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075A6"/>
    <w:multiLevelType w:val="hybridMultilevel"/>
    <w:tmpl w:val="469E94C0"/>
    <w:lvl w:ilvl="0" w:tplc="14429F02">
      <w:start w:val="1"/>
      <w:numFmt w:val="decimal"/>
      <w:lvlText w:val="%1."/>
      <w:lvlJc w:val="left"/>
      <w:pPr>
        <w:ind w:left="631" w:hanging="360"/>
      </w:pPr>
      <w:rPr>
        <w:rFonts w:ascii="Corbel" w:eastAsia="Corbel" w:hAnsi="Corbel" w:hint="default"/>
        <w:spacing w:val="-1"/>
        <w:sz w:val="22"/>
        <w:szCs w:val="22"/>
      </w:rPr>
    </w:lvl>
    <w:lvl w:ilvl="1" w:tplc="75AE1A0A">
      <w:start w:val="1"/>
      <w:numFmt w:val="decimal"/>
      <w:lvlText w:val="%2."/>
      <w:lvlJc w:val="left"/>
      <w:pPr>
        <w:ind w:left="740" w:hanging="360"/>
      </w:pPr>
      <w:rPr>
        <w:rFonts w:ascii="Corbel" w:eastAsia="Corbel" w:hAnsi="Corbel" w:hint="default"/>
        <w:spacing w:val="-1"/>
        <w:sz w:val="22"/>
        <w:szCs w:val="22"/>
      </w:rPr>
    </w:lvl>
    <w:lvl w:ilvl="2" w:tplc="72605B50">
      <w:start w:val="1"/>
      <w:numFmt w:val="bullet"/>
      <w:lvlText w:val="o"/>
      <w:lvlJc w:val="left"/>
      <w:pPr>
        <w:ind w:left="1280" w:hanging="269"/>
      </w:pPr>
      <w:rPr>
        <w:rFonts w:ascii="Courier New" w:eastAsia="Courier New" w:hAnsi="Courier New" w:hint="default"/>
        <w:sz w:val="22"/>
        <w:szCs w:val="22"/>
      </w:rPr>
    </w:lvl>
    <w:lvl w:ilvl="3" w:tplc="95E4B3D0">
      <w:start w:val="1"/>
      <w:numFmt w:val="bullet"/>
      <w:lvlText w:val="•"/>
      <w:lvlJc w:val="left"/>
      <w:pPr>
        <w:ind w:left="2326" w:hanging="269"/>
      </w:pPr>
      <w:rPr>
        <w:rFonts w:hint="default"/>
      </w:rPr>
    </w:lvl>
    <w:lvl w:ilvl="4" w:tplc="D20EF9FC">
      <w:start w:val="1"/>
      <w:numFmt w:val="bullet"/>
      <w:lvlText w:val="•"/>
      <w:lvlJc w:val="left"/>
      <w:pPr>
        <w:ind w:left="3371" w:hanging="269"/>
      </w:pPr>
      <w:rPr>
        <w:rFonts w:hint="default"/>
      </w:rPr>
    </w:lvl>
    <w:lvl w:ilvl="5" w:tplc="FF2266DE">
      <w:start w:val="1"/>
      <w:numFmt w:val="bullet"/>
      <w:lvlText w:val="•"/>
      <w:lvlJc w:val="left"/>
      <w:pPr>
        <w:ind w:left="4417" w:hanging="269"/>
      </w:pPr>
      <w:rPr>
        <w:rFonts w:hint="default"/>
      </w:rPr>
    </w:lvl>
    <w:lvl w:ilvl="6" w:tplc="EBA49474">
      <w:start w:val="1"/>
      <w:numFmt w:val="bullet"/>
      <w:lvlText w:val="•"/>
      <w:lvlJc w:val="left"/>
      <w:pPr>
        <w:ind w:left="5463" w:hanging="269"/>
      </w:pPr>
      <w:rPr>
        <w:rFonts w:hint="default"/>
      </w:rPr>
    </w:lvl>
    <w:lvl w:ilvl="7" w:tplc="AC00F272">
      <w:start w:val="1"/>
      <w:numFmt w:val="bullet"/>
      <w:lvlText w:val="•"/>
      <w:lvlJc w:val="left"/>
      <w:pPr>
        <w:ind w:left="6509" w:hanging="269"/>
      </w:pPr>
      <w:rPr>
        <w:rFonts w:hint="default"/>
      </w:rPr>
    </w:lvl>
    <w:lvl w:ilvl="8" w:tplc="A6FCB21C">
      <w:start w:val="1"/>
      <w:numFmt w:val="bullet"/>
      <w:lvlText w:val="•"/>
      <w:lvlJc w:val="left"/>
      <w:pPr>
        <w:ind w:left="7554" w:hanging="269"/>
      </w:pPr>
      <w:rPr>
        <w:rFonts w:hint="default"/>
      </w:rPr>
    </w:lvl>
  </w:abstractNum>
  <w:abstractNum w:abstractNumId="22" w15:restartNumberingAfterBreak="0">
    <w:nsid w:val="436B2DAD"/>
    <w:multiLevelType w:val="multilevel"/>
    <w:tmpl w:val="F6C0AB82"/>
    <w:lvl w:ilvl="0">
      <w:start w:val="2"/>
      <w:numFmt w:val="decimal"/>
      <w:lvlText w:val="%1"/>
      <w:lvlJc w:val="left"/>
      <w:pPr>
        <w:ind w:left="405" w:hanging="405"/>
      </w:pPr>
      <w:rPr>
        <w:rFonts w:ascii="Calibri" w:eastAsia="Times New Roman" w:hAnsi="Calibri" w:cs="Arial" w:hint="default"/>
        <w:b w:val="0"/>
      </w:rPr>
    </w:lvl>
    <w:lvl w:ilvl="1">
      <w:start w:val="3"/>
      <w:numFmt w:val="decimal"/>
      <w:lvlText w:val="%1.%2"/>
      <w:lvlJc w:val="left"/>
      <w:pPr>
        <w:ind w:left="405" w:hanging="405"/>
      </w:pPr>
      <w:rPr>
        <w:rFonts w:ascii="Calibri" w:eastAsia="Times New Roman" w:hAnsi="Calibri" w:cs="Arial" w:hint="default"/>
        <w:b w:val="0"/>
      </w:rPr>
    </w:lvl>
    <w:lvl w:ilvl="2">
      <w:start w:val="1"/>
      <w:numFmt w:val="decimal"/>
      <w:lvlText w:val="%1.%2.%3"/>
      <w:lvlJc w:val="left"/>
      <w:pPr>
        <w:ind w:left="720" w:hanging="720"/>
      </w:pPr>
      <w:rPr>
        <w:rFonts w:ascii="Calibri" w:eastAsia="Times New Roman" w:hAnsi="Calibri" w:cs="Arial" w:hint="default"/>
        <w:b w:val="0"/>
      </w:rPr>
    </w:lvl>
    <w:lvl w:ilvl="3">
      <w:start w:val="1"/>
      <w:numFmt w:val="decimal"/>
      <w:lvlText w:val="%1.%2.%3.%4"/>
      <w:lvlJc w:val="left"/>
      <w:pPr>
        <w:ind w:left="720" w:hanging="720"/>
      </w:pPr>
      <w:rPr>
        <w:rFonts w:ascii="Calibri" w:eastAsia="Times New Roman" w:hAnsi="Calibri" w:cs="Arial" w:hint="default"/>
        <w:b w:val="0"/>
      </w:rPr>
    </w:lvl>
    <w:lvl w:ilvl="4">
      <w:start w:val="1"/>
      <w:numFmt w:val="decimal"/>
      <w:lvlText w:val="%1.%2.%3.%4.%5"/>
      <w:lvlJc w:val="left"/>
      <w:pPr>
        <w:ind w:left="720" w:hanging="720"/>
      </w:pPr>
      <w:rPr>
        <w:rFonts w:ascii="Calibri" w:eastAsia="Times New Roman" w:hAnsi="Calibri" w:cs="Arial" w:hint="default"/>
        <w:b w:val="0"/>
      </w:rPr>
    </w:lvl>
    <w:lvl w:ilvl="5">
      <w:start w:val="1"/>
      <w:numFmt w:val="decimal"/>
      <w:lvlText w:val="%1.%2.%3.%4.%5.%6"/>
      <w:lvlJc w:val="left"/>
      <w:pPr>
        <w:ind w:left="1080" w:hanging="1080"/>
      </w:pPr>
      <w:rPr>
        <w:rFonts w:ascii="Calibri" w:eastAsia="Times New Roman" w:hAnsi="Calibri" w:cs="Arial" w:hint="default"/>
        <w:b w:val="0"/>
      </w:rPr>
    </w:lvl>
    <w:lvl w:ilvl="6">
      <w:start w:val="1"/>
      <w:numFmt w:val="decimal"/>
      <w:lvlText w:val="%1.%2.%3.%4.%5.%6.%7"/>
      <w:lvlJc w:val="left"/>
      <w:pPr>
        <w:ind w:left="1080" w:hanging="1080"/>
      </w:pPr>
      <w:rPr>
        <w:rFonts w:ascii="Calibri" w:eastAsia="Times New Roman" w:hAnsi="Calibri" w:cs="Arial" w:hint="default"/>
        <w:b w:val="0"/>
      </w:rPr>
    </w:lvl>
    <w:lvl w:ilvl="7">
      <w:start w:val="1"/>
      <w:numFmt w:val="decimal"/>
      <w:lvlText w:val="%1.%2.%3.%4.%5.%6.%7.%8"/>
      <w:lvlJc w:val="left"/>
      <w:pPr>
        <w:ind w:left="1440" w:hanging="1440"/>
      </w:pPr>
      <w:rPr>
        <w:rFonts w:ascii="Calibri" w:eastAsia="Times New Roman" w:hAnsi="Calibri" w:cs="Arial" w:hint="default"/>
        <w:b w:val="0"/>
      </w:rPr>
    </w:lvl>
    <w:lvl w:ilvl="8">
      <w:start w:val="1"/>
      <w:numFmt w:val="decimal"/>
      <w:lvlText w:val="%1.%2.%3.%4.%5.%6.%7.%8.%9"/>
      <w:lvlJc w:val="left"/>
      <w:pPr>
        <w:ind w:left="1440" w:hanging="1440"/>
      </w:pPr>
      <w:rPr>
        <w:rFonts w:ascii="Calibri" w:eastAsia="Times New Roman" w:hAnsi="Calibri" w:cs="Arial" w:hint="default"/>
        <w:b w:val="0"/>
      </w:rPr>
    </w:lvl>
  </w:abstractNum>
  <w:abstractNum w:abstractNumId="23" w15:restartNumberingAfterBreak="0">
    <w:nsid w:val="4518733B"/>
    <w:multiLevelType w:val="hybridMultilevel"/>
    <w:tmpl w:val="C910FC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6242F7"/>
    <w:multiLevelType w:val="hybridMultilevel"/>
    <w:tmpl w:val="781C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F77BA"/>
    <w:multiLevelType w:val="hybridMultilevel"/>
    <w:tmpl w:val="B4244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7E044F"/>
    <w:multiLevelType w:val="multilevel"/>
    <w:tmpl w:val="06B249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D85531"/>
    <w:multiLevelType w:val="multilevel"/>
    <w:tmpl w:val="E110AF56"/>
    <w:lvl w:ilvl="0">
      <w:start w:val="2"/>
      <w:numFmt w:val="decimal"/>
      <w:lvlText w:val="%1"/>
      <w:lvlJc w:val="left"/>
      <w:pPr>
        <w:ind w:left="405" w:hanging="405"/>
      </w:pPr>
      <w:rPr>
        <w:rFonts w:ascii="Calibri" w:eastAsia="Times New Roman" w:hAnsi="Calibri" w:cs="Arial" w:hint="default"/>
        <w:b w:val="0"/>
      </w:rPr>
    </w:lvl>
    <w:lvl w:ilvl="1">
      <w:start w:val="3"/>
      <w:numFmt w:val="decimal"/>
      <w:lvlText w:val="%1.%2"/>
      <w:lvlJc w:val="left"/>
      <w:pPr>
        <w:ind w:left="405" w:hanging="405"/>
      </w:pPr>
      <w:rPr>
        <w:rFonts w:ascii="Calibri" w:eastAsia="Times New Roman" w:hAnsi="Calibri" w:cs="Arial" w:hint="default"/>
        <w:b w:val="0"/>
      </w:rPr>
    </w:lvl>
    <w:lvl w:ilvl="2">
      <w:start w:val="1"/>
      <w:numFmt w:val="decimal"/>
      <w:lvlText w:val="%1.%2.%3"/>
      <w:lvlJc w:val="left"/>
      <w:pPr>
        <w:ind w:left="720" w:hanging="720"/>
      </w:pPr>
      <w:rPr>
        <w:rFonts w:ascii="Calibri" w:eastAsia="Times New Roman" w:hAnsi="Calibri" w:cs="Arial" w:hint="default"/>
        <w:b w:val="0"/>
      </w:rPr>
    </w:lvl>
    <w:lvl w:ilvl="3">
      <w:start w:val="1"/>
      <w:numFmt w:val="decimal"/>
      <w:lvlText w:val="%1.%2.%3.%4"/>
      <w:lvlJc w:val="left"/>
      <w:pPr>
        <w:ind w:left="720" w:hanging="720"/>
      </w:pPr>
      <w:rPr>
        <w:rFonts w:ascii="Calibri" w:eastAsia="Times New Roman" w:hAnsi="Calibri" w:cs="Arial" w:hint="default"/>
        <w:b w:val="0"/>
      </w:rPr>
    </w:lvl>
    <w:lvl w:ilvl="4">
      <w:start w:val="1"/>
      <w:numFmt w:val="decimal"/>
      <w:lvlText w:val="%1.%2.%3.%4.%5"/>
      <w:lvlJc w:val="left"/>
      <w:pPr>
        <w:ind w:left="720" w:hanging="720"/>
      </w:pPr>
      <w:rPr>
        <w:rFonts w:ascii="Calibri" w:eastAsia="Times New Roman" w:hAnsi="Calibri" w:cs="Arial" w:hint="default"/>
        <w:b w:val="0"/>
      </w:rPr>
    </w:lvl>
    <w:lvl w:ilvl="5">
      <w:start w:val="1"/>
      <w:numFmt w:val="decimal"/>
      <w:lvlText w:val="%1.%2.%3.%4.%5.%6"/>
      <w:lvlJc w:val="left"/>
      <w:pPr>
        <w:ind w:left="1080" w:hanging="1080"/>
      </w:pPr>
      <w:rPr>
        <w:rFonts w:ascii="Calibri" w:eastAsia="Times New Roman" w:hAnsi="Calibri" w:cs="Arial" w:hint="default"/>
        <w:b w:val="0"/>
      </w:rPr>
    </w:lvl>
    <w:lvl w:ilvl="6">
      <w:start w:val="1"/>
      <w:numFmt w:val="decimal"/>
      <w:lvlText w:val="%1.%2.%3.%4.%5.%6.%7"/>
      <w:lvlJc w:val="left"/>
      <w:pPr>
        <w:ind w:left="1080" w:hanging="1080"/>
      </w:pPr>
      <w:rPr>
        <w:rFonts w:ascii="Calibri" w:eastAsia="Times New Roman" w:hAnsi="Calibri" w:cs="Arial" w:hint="default"/>
        <w:b w:val="0"/>
      </w:rPr>
    </w:lvl>
    <w:lvl w:ilvl="7">
      <w:start w:val="1"/>
      <w:numFmt w:val="decimal"/>
      <w:lvlText w:val="%1.%2.%3.%4.%5.%6.%7.%8"/>
      <w:lvlJc w:val="left"/>
      <w:pPr>
        <w:ind w:left="1440" w:hanging="1440"/>
      </w:pPr>
      <w:rPr>
        <w:rFonts w:ascii="Calibri" w:eastAsia="Times New Roman" w:hAnsi="Calibri" w:cs="Arial" w:hint="default"/>
        <w:b w:val="0"/>
      </w:rPr>
    </w:lvl>
    <w:lvl w:ilvl="8">
      <w:start w:val="1"/>
      <w:numFmt w:val="decimal"/>
      <w:lvlText w:val="%1.%2.%3.%4.%5.%6.%7.%8.%9"/>
      <w:lvlJc w:val="left"/>
      <w:pPr>
        <w:ind w:left="1440" w:hanging="1440"/>
      </w:pPr>
      <w:rPr>
        <w:rFonts w:ascii="Calibri" w:eastAsia="Times New Roman" w:hAnsi="Calibri" w:cs="Arial" w:hint="default"/>
        <w:b w:val="0"/>
      </w:rPr>
    </w:lvl>
  </w:abstractNum>
  <w:abstractNum w:abstractNumId="28"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DD5EBB"/>
    <w:multiLevelType w:val="multilevel"/>
    <w:tmpl w:val="F400283A"/>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D41A3F"/>
    <w:multiLevelType w:val="hybridMultilevel"/>
    <w:tmpl w:val="1124F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543A99"/>
    <w:multiLevelType w:val="hybridMultilevel"/>
    <w:tmpl w:val="2C30A31A"/>
    <w:lvl w:ilvl="0" w:tplc="0409000B">
      <w:start w:val="1"/>
      <w:numFmt w:val="bullet"/>
      <w:lvlText w:val=""/>
      <w:lvlJc w:val="left"/>
      <w:pPr>
        <w:ind w:left="720" w:hanging="360"/>
      </w:pPr>
      <w:rPr>
        <w:rFonts w:ascii="Wingdings" w:hAnsi="Wingdings" w:hint="default"/>
      </w:rPr>
    </w:lvl>
    <w:lvl w:ilvl="1" w:tplc="B40EEA86">
      <w:numFmt w:val="bullet"/>
      <w:lvlText w:val="•"/>
      <w:lvlJc w:val="left"/>
      <w:pPr>
        <w:ind w:left="1860" w:hanging="78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85EBC"/>
    <w:multiLevelType w:val="hybridMultilevel"/>
    <w:tmpl w:val="29FAB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3E10D2"/>
    <w:multiLevelType w:val="hybridMultilevel"/>
    <w:tmpl w:val="F48A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531777"/>
    <w:multiLevelType w:val="hybridMultilevel"/>
    <w:tmpl w:val="B6FA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C3E50"/>
    <w:multiLevelType w:val="hybridMultilevel"/>
    <w:tmpl w:val="6B5C43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D71C37"/>
    <w:multiLevelType w:val="hybridMultilevel"/>
    <w:tmpl w:val="58A8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3C6EE1"/>
    <w:multiLevelType w:val="hybridMultilevel"/>
    <w:tmpl w:val="A356A200"/>
    <w:lvl w:ilvl="0" w:tplc="4248476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6E0CEF"/>
    <w:multiLevelType w:val="multilevel"/>
    <w:tmpl w:val="B59241C8"/>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0"/>
  </w:num>
  <w:num w:numId="2">
    <w:abstractNumId w:val="0"/>
  </w:num>
  <w:num w:numId="3">
    <w:abstractNumId w:val="13"/>
  </w:num>
  <w:num w:numId="4">
    <w:abstractNumId w:val="23"/>
  </w:num>
  <w:num w:numId="5">
    <w:abstractNumId w:val="36"/>
  </w:num>
  <w:num w:numId="6">
    <w:abstractNumId w:val="19"/>
  </w:num>
  <w:num w:numId="7">
    <w:abstractNumId w:val="3"/>
  </w:num>
  <w:num w:numId="8">
    <w:abstractNumId w:val="39"/>
  </w:num>
  <w:num w:numId="9">
    <w:abstractNumId w:val="21"/>
  </w:num>
  <w:num w:numId="10">
    <w:abstractNumId w:val="7"/>
  </w:num>
  <w:num w:numId="11">
    <w:abstractNumId w:val="9"/>
  </w:num>
  <w:num w:numId="12">
    <w:abstractNumId w:val="29"/>
  </w:num>
  <w:num w:numId="13">
    <w:abstractNumId w:val="28"/>
  </w:num>
  <w:num w:numId="14">
    <w:abstractNumId w:val="5"/>
  </w:num>
  <w:num w:numId="15">
    <w:abstractNumId w:val="35"/>
  </w:num>
  <w:num w:numId="16">
    <w:abstractNumId w:val="32"/>
  </w:num>
  <w:num w:numId="17">
    <w:abstractNumId w:val="18"/>
  </w:num>
  <w:num w:numId="18">
    <w:abstractNumId w:val="20"/>
  </w:num>
  <w:num w:numId="19">
    <w:abstractNumId w:val="16"/>
  </w:num>
  <w:num w:numId="20">
    <w:abstractNumId w:val="14"/>
  </w:num>
  <w:num w:numId="21">
    <w:abstractNumId w:val="2"/>
  </w:num>
  <w:num w:numId="22">
    <w:abstractNumId w:val="34"/>
  </w:num>
  <w:num w:numId="23">
    <w:abstractNumId w:val="26"/>
  </w:num>
  <w:num w:numId="24">
    <w:abstractNumId w:val="17"/>
  </w:num>
  <w:num w:numId="25">
    <w:abstractNumId w:val="4"/>
  </w:num>
  <w:num w:numId="26">
    <w:abstractNumId w:val="10"/>
  </w:num>
  <w:num w:numId="27">
    <w:abstractNumId w:val="12"/>
  </w:num>
  <w:num w:numId="28">
    <w:abstractNumId w:val="15"/>
  </w:num>
  <w:num w:numId="29">
    <w:abstractNumId w:val="24"/>
  </w:num>
  <w:num w:numId="30">
    <w:abstractNumId w:val="11"/>
  </w:num>
  <w:num w:numId="31">
    <w:abstractNumId w:val="37"/>
  </w:num>
  <w:num w:numId="32">
    <w:abstractNumId w:val="8"/>
  </w:num>
  <w:num w:numId="33">
    <w:abstractNumId w:val="31"/>
  </w:num>
  <w:num w:numId="34">
    <w:abstractNumId w:val="1"/>
  </w:num>
  <w:num w:numId="35">
    <w:abstractNumId w:val="38"/>
  </w:num>
  <w:num w:numId="36">
    <w:abstractNumId w:val="33"/>
  </w:num>
  <w:num w:numId="37">
    <w:abstractNumId w:val="25"/>
  </w:num>
  <w:num w:numId="38">
    <w:abstractNumId w:val="22"/>
  </w:num>
  <w:num w:numId="39">
    <w:abstractNumId w:val="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E6"/>
    <w:rsid w:val="00005989"/>
    <w:rsid w:val="00007732"/>
    <w:rsid w:val="00011451"/>
    <w:rsid w:val="00014639"/>
    <w:rsid w:val="0003037D"/>
    <w:rsid w:val="00056DE7"/>
    <w:rsid w:val="00062364"/>
    <w:rsid w:val="0006509C"/>
    <w:rsid w:val="00085601"/>
    <w:rsid w:val="00086498"/>
    <w:rsid w:val="000A1D6D"/>
    <w:rsid w:val="000A2A2A"/>
    <w:rsid w:val="000A588E"/>
    <w:rsid w:val="000A6E95"/>
    <w:rsid w:val="000B4CE5"/>
    <w:rsid w:val="000C658D"/>
    <w:rsid w:val="000D6075"/>
    <w:rsid w:val="000D62FC"/>
    <w:rsid w:val="000F2CCE"/>
    <w:rsid w:val="001060AF"/>
    <w:rsid w:val="00111773"/>
    <w:rsid w:val="001132AD"/>
    <w:rsid w:val="00115F18"/>
    <w:rsid w:val="00117633"/>
    <w:rsid w:val="00142A2E"/>
    <w:rsid w:val="0014324E"/>
    <w:rsid w:val="00147670"/>
    <w:rsid w:val="001563FD"/>
    <w:rsid w:val="00157360"/>
    <w:rsid w:val="00165257"/>
    <w:rsid w:val="00185341"/>
    <w:rsid w:val="0018702D"/>
    <w:rsid w:val="0019443A"/>
    <w:rsid w:val="001D287B"/>
    <w:rsid w:val="001F3460"/>
    <w:rsid w:val="001F58B8"/>
    <w:rsid w:val="001F6C12"/>
    <w:rsid w:val="001F7206"/>
    <w:rsid w:val="00211E5A"/>
    <w:rsid w:val="00232120"/>
    <w:rsid w:val="002373EB"/>
    <w:rsid w:val="002378EE"/>
    <w:rsid w:val="00237E70"/>
    <w:rsid w:val="00275DB3"/>
    <w:rsid w:val="00282A40"/>
    <w:rsid w:val="00293DCF"/>
    <w:rsid w:val="002A08C2"/>
    <w:rsid w:val="002A27C3"/>
    <w:rsid w:val="002A7699"/>
    <w:rsid w:val="002B1BF4"/>
    <w:rsid w:val="002B663D"/>
    <w:rsid w:val="002E7410"/>
    <w:rsid w:val="00312383"/>
    <w:rsid w:val="003233CF"/>
    <w:rsid w:val="00332CFE"/>
    <w:rsid w:val="0033587C"/>
    <w:rsid w:val="00341501"/>
    <w:rsid w:val="0034228E"/>
    <w:rsid w:val="003444D8"/>
    <w:rsid w:val="00346985"/>
    <w:rsid w:val="0035327F"/>
    <w:rsid w:val="0036217A"/>
    <w:rsid w:val="00366A7C"/>
    <w:rsid w:val="00367BF5"/>
    <w:rsid w:val="0039256B"/>
    <w:rsid w:val="003B0C21"/>
    <w:rsid w:val="003D1965"/>
    <w:rsid w:val="003E75AE"/>
    <w:rsid w:val="003F059A"/>
    <w:rsid w:val="00404954"/>
    <w:rsid w:val="00405837"/>
    <w:rsid w:val="00464FC1"/>
    <w:rsid w:val="004736D2"/>
    <w:rsid w:val="004A1DAD"/>
    <w:rsid w:val="004C46A4"/>
    <w:rsid w:val="004C635A"/>
    <w:rsid w:val="004C7692"/>
    <w:rsid w:val="004D346E"/>
    <w:rsid w:val="004E768C"/>
    <w:rsid w:val="004F5518"/>
    <w:rsid w:val="00512B16"/>
    <w:rsid w:val="005218F2"/>
    <w:rsid w:val="00526FC2"/>
    <w:rsid w:val="00537B36"/>
    <w:rsid w:val="00552268"/>
    <w:rsid w:val="00553300"/>
    <w:rsid w:val="005543C4"/>
    <w:rsid w:val="00556D98"/>
    <w:rsid w:val="00573AA9"/>
    <w:rsid w:val="005754B6"/>
    <w:rsid w:val="005767EB"/>
    <w:rsid w:val="005810CF"/>
    <w:rsid w:val="00593648"/>
    <w:rsid w:val="00594014"/>
    <w:rsid w:val="005A3FF0"/>
    <w:rsid w:val="005A47C2"/>
    <w:rsid w:val="005B0E78"/>
    <w:rsid w:val="005B1FEB"/>
    <w:rsid w:val="005B2F95"/>
    <w:rsid w:val="005B6ECA"/>
    <w:rsid w:val="005C5D04"/>
    <w:rsid w:val="005D2165"/>
    <w:rsid w:val="005D251F"/>
    <w:rsid w:val="005E54A1"/>
    <w:rsid w:val="005E7F7A"/>
    <w:rsid w:val="005F35A3"/>
    <w:rsid w:val="005F447F"/>
    <w:rsid w:val="005F5F6C"/>
    <w:rsid w:val="00601516"/>
    <w:rsid w:val="00604146"/>
    <w:rsid w:val="006073D6"/>
    <w:rsid w:val="00611A8A"/>
    <w:rsid w:val="0061395D"/>
    <w:rsid w:val="00652A15"/>
    <w:rsid w:val="0065339D"/>
    <w:rsid w:val="00654959"/>
    <w:rsid w:val="006551D5"/>
    <w:rsid w:val="00665354"/>
    <w:rsid w:val="00670A10"/>
    <w:rsid w:val="0068503D"/>
    <w:rsid w:val="006934EF"/>
    <w:rsid w:val="00693AD3"/>
    <w:rsid w:val="006C0DD3"/>
    <w:rsid w:val="006E0750"/>
    <w:rsid w:val="006E709A"/>
    <w:rsid w:val="006F7484"/>
    <w:rsid w:val="0070226F"/>
    <w:rsid w:val="00702DA3"/>
    <w:rsid w:val="007107F8"/>
    <w:rsid w:val="00714AD3"/>
    <w:rsid w:val="00715406"/>
    <w:rsid w:val="00727872"/>
    <w:rsid w:val="00743AE6"/>
    <w:rsid w:val="00746F4E"/>
    <w:rsid w:val="00752D83"/>
    <w:rsid w:val="00754FA5"/>
    <w:rsid w:val="00755098"/>
    <w:rsid w:val="0076187B"/>
    <w:rsid w:val="00767BB8"/>
    <w:rsid w:val="00772B80"/>
    <w:rsid w:val="00774B79"/>
    <w:rsid w:val="00777B8D"/>
    <w:rsid w:val="00787232"/>
    <w:rsid w:val="0079392D"/>
    <w:rsid w:val="007B4D4A"/>
    <w:rsid w:val="007B58EB"/>
    <w:rsid w:val="007C4B66"/>
    <w:rsid w:val="007D3182"/>
    <w:rsid w:val="007D432B"/>
    <w:rsid w:val="007D6DF0"/>
    <w:rsid w:val="007E7A83"/>
    <w:rsid w:val="007F50F7"/>
    <w:rsid w:val="008065A1"/>
    <w:rsid w:val="00831194"/>
    <w:rsid w:val="00842243"/>
    <w:rsid w:val="0085798C"/>
    <w:rsid w:val="00886BFF"/>
    <w:rsid w:val="0089368A"/>
    <w:rsid w:val="008B0EA2"/>
    <w:rsid w:val="008B7B59"/>
    <w:rsid w:val="008D0BC3"/>
    <w:rsid w:val="008D1441"/>
    <w:rsid w:val="008E7C9F"/>
    <w:rsid w:val="00902972"/>
    <w:rsid w:val="00903A7D"/>
    <w:rsid w:val="009055FA"/>
    <w:rsid w:val="009137F1"/>
    <w:rsid w:val="009273BB"/>
    <w:rsid w:val="00940FCE"/>
    <w:rsid w:val="009463F7"/>
    <w:rsid w:val="00951C2D"/>
    <w:rsid w:val="00985ECC"/>
    <w:rsid w:val="00986B7C"/>
    <w:rsid w:val="00986C96"/>
    <w:rsid w:val="00987149"/>
    <w:rsid w:val="009A64D6"/>
    <w:rsid w:val="009D2537"/>
    <w:rsid w:val="009D7C7E"/>
    <w:rsid w:val="00A00C12"/>
    <w:rsid w:val="00A060BC"/>
    <w:rsid w:val="00A150AA"/>
    <w:rsid w:val="00A157E8"/>
    <w:rsid w:val="00A42F96"/>
    <w:rsid w:val="00A4750D"/>
    <w:rsid w:val="00A50A91"/>
    <w:rsid w:val="00A56C4E"/>
    <w:rsid w:val="00A757DE"/>
    <w:rsid w:val="00A75E1F"/>
    <w:rsid w:val="00A777AB"/>
    <w:rsid w:val="00A84AD9"/>
    <w:rsid w:val="00A874B0"/>
    <w:rsid w:val="00A9152C"/>
    <w:rsid w:val="00AC0E2A"/>
    <w:rsid w:val="00AF02C2"/>
    <w:rsid w:val="00B1516D"/>
    <w:rsid w:val="00B16D15"/>
    <w:rsid w:val="00B236C8"/>
    <w:rsid w:val="00B307A4"/>
    <w:rsid w:val="00B40F2A"/>
    <w:rsid w:val="00B44E2C"/>
    <w:rsid w:val="00B47015"/>
    <w:rsid w:val="00B56D86"/>
    <w:rsid w:val="00B70929"/>
    <w:rsid w:val="00B80EB2"/>
    <w:rsid w:val="00B91037"/>
    <w:rsid w:val="00B96AA4"/>
    <w:rsid w:val="00B970FC"/>
    <w:rsid w:val="00BA74C6"/>
    <w:rsid w:val="00BC37B3"/>
    <w:rsid w:val="00BC6BAA"/>
    <w:rsid w:val="00BE3522"/>
    <w:rsid w:val="00BF1C2A"/>
    <w:rsid w:val="00C03E68"/>
    <w:rsid w:val="00C11B90"/>
    <w:rsid w:val="00C218AE"/>
    <w:rsid w:val="00C2278A"/>
    <w:rsid w:val="00C23510"/>
    <w:rsid w:val="00C33CDA"/>
    <w:rsid w:val="00C35148"/>
    <w:rsid w:val="00C36898"/>
    <w:rsid w:val="00C36DE2"/>
    <w:rsid w:val="00C4382D"/>
    <w:rsid w:val="00C638E8"/>
    <w:rsid w:val="00C808A5"/>
    <w:rsid w:val="00C82B73"/>
    <w:rsid w:val="00C83174"/>
    <w:rsid w:val="00C87392"/>
    <w:rsid w:val="00C943CB"/>
    <w:rsid w:val="00C9545C"/>
    <w:rsid w:val="00CA1DC6"/>
    <w:rsid w:val="00CA2ADB"/>
    <w:rsid w:val="00CD32C4"/>
    <w:rsid w:val="00CE23F5"/>
    <w:rsid w:val="00D02127"/>
    <w:rsid w:val="00D20A6C"/>
    <w:rsid w:val="00D26B8C"/>
    <w:rsid w:val="00D45B94"/>
    <w:rsid w:val="00D6145F"/>
    <w:rsid w:val="00D743E4"/>
    <w:rsid w:val="00D752AD"/>
    <w:rsid w:val="00DA345A"/>
    <w:rsid w:val="00DC3842"/>
    <w:rsid w:val="00DD2127"/>
    <w:rsid w:val="00DD25A3"/>
    <w:rsid w:val="00DD3C48"/>
    <w:rsid w:val="00DE5F3C"/>
    <w:rsid w:val="00E01640"/>
    <w:rsid w:val="00E0740D"/>
    <w:rsid w:val="00E12215"/>
    <w:rsid w:val="00E14EA9"/>
    <w:rsid w:val="00E155C2"/>
    <w:rsid w:val="00E238B1"/>
    <w:rsid w:val="00E2640A"/>
    <w:rsid w:val="00E31705"/>
    <w:rsid w:val="00E332D4"/>
    <w:rsid w:val="00E4185F"/>
    <w:rsid w:val="00E47774"/>
    <w:rsid w:val="00E47887"/>
    <w:rsid w:val="00E50387"/>
    <w:rsid w:val="00E83E71"/>
    <w:rsid w:val="00E867A6"/>
    <w:rsid w:val="00EB3765"/>
    <w:rsid w:val="00EB5C27"/>
    <w:rsid w:val="00EB5D99"/>
    <w:rsid w:val="00ED682B"/>
    <w:rsid w:val="00EE7AAB"/>
    <w:rsid w:val="00F076D0"/>
    <w:rsid w:val="00F3005E"/>
    <w:rsid w:val="00F32898"/>
    <w:rsid w:val="00F578A2"/>
    <w:rsid w:val="00F631F5"/>
    <w:rsid w:val="00F634D4"/>
    <w:rsid w:val="00F85A88"/>
    <w:rsid w:val="00F90D6C"/>
    <w:rsid w:val="00F92D37"/>
    <w:rsid w:val="00FA7883"/>
    <w:rsid w:val="00FB3F7B"/>
    <w:rsid w:val="00FD6630"/>
    <w:rsid w:val="00FE2F5D"/>
    <w:rsid w:val="00FE32F1"/>
    <w:rsid w:val="00FE4F0C"/>
    <w:rsid w:val="00FF1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5442C8-359E-4031-9593-4D08BAD5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E6"/>
    <w:pPr>
      <w:spacing w:after="60" w:line="24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3AE6"/>
    <w:pPr>
      <w:tabs>
        <w:tab w:val="center" w:pos="4153"/>
        <w:tab w:val="right" w:pos="8306"/>
      </w:tabs>
    </w:pPr>
  </w:style>
  <w:style w:type="character" w:customStyle="1" w:styleId="HeaderChar">
    <w:name w:val="Header Char"/>
    <w:basedOn w:val="DefaultParagraphFont"/>
    <w:link w:val="Header"/>
    <w:uiPriority w:val="99"/>
    <w:rsid w:val="00743AE6"/>
    <w:rPr>
      <w:rFonts w:ascii="Arial" w:eastAsia="Times New Roman" w:hAnsi="Arial" w:cs="Times New Roman"/>
      <w:szCs w:val="24"/>
      <w:lang w:val="en-GB"/>
    </w:rPr>
  </w:style>
  <w:style w:type="paragraph" w:styleId="Footer">
    <w:name w:val="footer"/>
    <w:basedOn w:val="Normal"/>
    <w:link w:val="FooterChar"/>
    <w:uiPriority w:val="99"/>
    <w:rsid w:val="00743AE6"/>
    <w:pPr>
      <w:tabs>
        <w:tab w:val="center" w:pos="4153"/>
        <w:tab w:val="right" w:pos="8306"/>
      </w:tabs>
    </w:pPr>
  </w:style>
  <w:style w:type="character" w:customStyle="1" w:styleId="FooterChar">
    <w:name w:val="Footer Char"/>
    <w:basedOn w:val="DefaultParagraphFont"/>
    <w:link w:val="Footer"/>
    <w:uiPriority w:val="99"/>
    <w:rsid w:val="00743AE6"/>
    <w:rPr>
      <w:rFonts w:ascii="Arial" w:eastAsia="Times New Roman" w:hAnsi="Arial" w:cs="Times New Roman"/>
      <w:szCs w:val="24"/>
      <w:lang w:val="en-GB"/>
    </w:rPr>
  </w:style>
  <w:style w:type="character" w:styleId="PageNumber">
    <w:name w:val="page number"/>
    <w:basedOn w:val="DefaultParagraphFont"/>
    <w:rsid w:val="00743AE6"/>
  </w:style>
  <w:style w:type="paragraph" w:styleId="FootnoteText">
    <w:name w:val="footnote text"/>
    <w:basedOn w:val="Normal"/>
    <w:link w:val="FootnoteTextChar"/>
    <w:semiHidden/>
    <w:rsid w:val="00743AE6"/>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743AE6"/>
    <w:rPr>
      <w:rFonts w:ascii="Courier" w:eastAsia="Times New Roman" w:hAnsi="Courier" w:cs="Times New Roman"/>
      <w:szCs w:val="20"/>
    </w:rPr>
  </w:style>
  <w:style w:type="paragraph" w:styleId="ListParagraph">
    <w:name w:val="List Paragraph"/>
    <w:basedOn w:val="Normal"/>
    <w:uiPriority w:val="34"/>
    <w:qFormat/>
    <w:rsid w:val="00743AE6"/>
    <w:pPr>
      <w:spacing w:after="0"/>
      <w:ind w:left="720"/>
      <w:jc w:val="left"/>
    </w:pPr>
    <w:rPr>
      <w:rFonts w:ascii="Times New Roman" w:hAnsi="Times New Roman"/>
      <w:sz w:val="24"/>
      <w:lang w:val="en-US"/>
    </w:rPr>
  </w:style>
  <w:style w:type="table" w:styleId="TableGrid">
    <w:name w:val="Table Grid"/>
    <w:basedOn w:val="TableNormal"/>
    <w:uiPriority w:val="39"/>
    <w:rsid w:val="005B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54FA5"/>
    <w:pPr>
      <w:spacing w:after="120"/>
    </w:pPr>
    <w:rPr>
      <w:sz w:val="16"/>
      <w:szCs w:val="16"/>
    </w:rPr>
  </w:style>
  <w:style w:type="character" w:customStyle="1" w:styleId="BodyText3Char">
    <w:name w:val="Body Text 3 Char"/>
    <w:basedOn w:val="DefaultParagraphFont"/>
    <w:link w:val="BodyText3"/>
    <w:uiPriority w:val="99"/>
    <w:semiHidden/>
    <w:rsid w:val="00754FA5"/>
    <w:rPr>
      <w:rFonts w:ascii="Arial" w:eastAsia="Times New Roman" w:hAnsi="Arial" w:cs="Times New Roman"/>
      <w:sz w:val="16"/>
      <w:szCs w:val="16"/>
      <w:lang w:val="en-GB"/>
    </w:rPr>
  </w:style>
  <w:style w:type="character" w:styleId="CommentReference">
    <w:name w:val="annotation reference"/>
    <w:basedOn w:val="DefaultParagraphFont"/>
    <w:uiPriority w:val="99"/>
    <w:semiHidden/>
    <w:unhideWhenUsed/>
    <w:rsid w:val="004D346E"/>
    <w:rPr>
      <w:sz w:val="16"/>
      <w:szCs w:val="16"/>
    </w:rPr>
  </w:style>
  <w:style w:type="paragraph" w:styleId="CommentText">
    <w:name w:val="annotation text"/>
    <w:basedOn w:val="Normal"/>
    <w:link w:val="CommentTextChar"/>
    <w:uiPriority w:val="99"/>
    <w:semiHidden/>
    <w:unhideWhenUsed/>
    <w:rsid w:val="004D346E"/>
    <w:rPr>
      <w:sz w:val="20"/>
      <w:szCs w:val="20"/>
    </w:rPr>
  </w:style>
  <w:style w:type="character" w:customStyle="1" w:styleId="CommentTextChar">
    <w:name w:val="Comment Text Char"/>
    <w:basedOn w:val="DefaultParagraphFont"/>
    <w:link w:val="CommentText"/>
    <w:uiPriority w:val="99"/>
    <w:semiHidden/>
    <w:rsid w:val="004D346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D346E"/>
    <w:rPr>
      <w:b/>
      <w:bCs/>
    </w:rPr>
  </w:style>
  <w:style w:type="character" w:customStyle="1" w:styleId="CommentSubjectChar">
    <w:name w:val="Comment Subject Char"/>
    <w:basedOn w:val="CommentTextChar"/>
    <w:link w:val="CommentSubject"/>
    <w:uiPriority w:val="99"/>
    <w:semiHidden/>
    <w:rsid w:val="004D346E"/>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4D34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46E"/>
    <w:rPr>
      <w:rFonts w:ascii="Segoe UI" w:eastAsia="Times New Roman" w:hAnsi="Segoe UI" w:cs="Segoe UI"/>
      <w:sz w:val="18"/>
      <w:szCs w:val="18"/>
      <w:lang w:val="en-GB"/>
    </w:rPr>
  </w:style>
  <w:style w:type="character" w:styleId="FootnoteReference">
    <w:name w:val="footnote reference"/>
    <w:basedOn w:val="DefaultParagraphFont"/>
    <w:uiPriority w:val="99"/>
    <w:semiHidden/>
    <w:unhideWhenUsed/>
    <w:rsid w:val="00652A15"/>
    <w:rPr>
      <w:vertAlign w:val="superscript"/>
    </w:rPr>
  </w:style>
  <w:style w:type="paragraph" w:styleId="NormalWeb">
    <w:name w:val="Normal (Web)"/>
    <w:basedOn w:val="Normal"/>
    <w:uiPriority w:val="99"/>
    <w:semiHidden/>
    <w:unhideWhenUsed/>
    <w:rsid w:val="00D45B94"/>
    <w:pPr>
      <w:spacing w:before="100" w:beforeAutospacing="1" w:after="100" w:afterAutospacing="1"/>
      <w:jc w:val="left"/>
    </w:pPr>
    <w:rPr>
      <w:rFonts w:ascii="Times New Roman" w:eastAsiaTheme="minorEastAsia" w:hAnsi="Times New Roman"/>
      <w:sz w:val="24"/>
      <w:lang w:val="en-US"/>
    </w:rPr>
  </w:style>
  <w:style w:type="paragraph" w:styleId="Subtitle">
    <w:name w:val="Subtitle"/>
    <w:basedOn w:val="Normal"/>
    <w:next w:val="Normal"/>
    <w:link w:val="SubtitleChar"/>
    <w:uiPriority w:val="11"/>
    <w:qFormat/>
    <w:rsid w:val="00F85A8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85A88"/>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Docs/sc/committees/1267/1267ListEng.ht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6.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2015-09-25T08:00:00+00:00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South Sudan</TermName>
          <TermId xmlns="http://schemas.microsoft.com/office/infopath/2007/PartnerControls">40a47139-03ec-4c8a-9bea-05fd058b9489</TermId>
        </TermInfo>
      </Terms>
    </UNDPCountryTaxHTField0>
    <UndpOUCode xmlns="1ed4137b-41b2-488b-8250-6d369ec27664">SSD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301</Value>
      <Value>1643</Value>
      <Value>1634</Value>
      <Value>1</Value>
      <Value>1107</Value>
    </TaxCatchAll>
    <c4e2ab2cc9354bbf9064eeb465a566ea xmlns="1ed4137b-41b2-488b-8250-6d369ec27664">
      <Terms xmlns="http://schemas.microsoft.com/office/infopath/2007/PartnerControls"/>
    </c4e2ab2cc9354bbf9064eeb465a566ea>
    <UndpProjectNo xmlns="1ed4137b-41b2-488b-8250-6d369ec27664">00064183</UndpProjectNo>
    <UndpDocStatus xmlns="1ed4137b-41b2-488b-8250-6d369ec27664">Approved</UndpDocStatus>
    <Outcome1 xmlns="f1161f5b-24a3-4c2d-bc81-44cb9325e8ee">00064183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_dlc_DocId xmlns="f1161f5b-24a3-4c2d-bc81-44cb9325e8ee">ATLASPDC-4-39225</_dlc_DocId>
    <_dlc_DocIdUrl xmlns="f1161f5b-24a3-4c2d-bc81-44cb9325e8ee">
      <Url>https://info.undp.org/docs/pdc/_layouts/DocIdRedir.aspx?ID=ATLASPDC-4-39225</Url>
      <Description>ATLASPDC-4-39225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A1F346-E9A5-4358-969A-AC3E1D9BCCD7}"/>
</file>

<file path=customXml/itemProps2.xml><?xml version="1.0" encoding="utf-8"?>
<ds:datastoreItem xmlns:ds="http://schemas.openxmlformats.org/officeDocument/2006/customXml" ds:itemID="{734A19EA-4A1C-4F16-9BBC-47AD2B61151E}"/>
</file>

<file path=customXml/itemProps3.xml><?xml version="1.0" encoding="utf-8"?>
<ds:datastoreItem xmlns:ds="http://schemas.openxmlformats.org/officeDocument/2006/customXml" ds:itemID="{A9148E9C-7D17-405E-933D-31798CD6E17A}"/>
</file>

<file path=customXml/itemProps4.xml><?xml version="1.0" encoding="utf-8"?>
<ds:datastoreItem xmlns:ds="http://schemas.openxmlformats.org/officeDocument/2006/customXml" ds:itemID="{D765DFC5-04F7-4E80-993F-A944A3DC4B75}"/>
</file>

<file path=customXml/itemProps5.xml><?xml version="1.0" encoding="utf-8"?>
<ds:datastoreItem xmlns:ds="http://schemas.openxmlformats.org/officeDocument/2006/customXml" ds:itemID="{2AD49921-21EE-4A56-A17D-8D45519323E2}"/>
</file>

<file path=customXml/itemProps6.xml><?xml version="1.0" encoding="utf-8"?>
<ds:datastoreItem xmlns:ds="http://schemas.openxmlformats.org/officeDocument/2006/customXml" ds:itemID="{942F0C10-F00B-4E92-A0DB-7812A7E56661}"/>
</file>

<file path=docProps/app.xml><?xml version="1.0" encoding="utf-8"?>
<Properties xmlns="http://schemas.openxmlformats.org/officeDocument/2006/extended-properties" xmlns:vt="http://schemas.openxmlformats.org/officeDocument/2006/docPropsVTypes">
  <Template>Normal.dotm</Template>
  <TotalTime>3</TotalTime>
  <Pages>1</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Growth and Trade Capacity Development</dc:title>
  <dc:subject/>
  <dc:creator>Daniel Kir</dc:creator>
  <cp:keywords/>
  <dc:description/>
  <cp:lastModifiedBy>Daniel Kir</cp:lastModifiedBy>
  <cp:revision>2</cp:revision>
  <cp:lastPrinted>2015-01-29T11:48:00Z</cp:lastPrinted>
  <dcterms:created xsi:type="dcterms:W3CDTF">2015-06-12T09:39:00Z</dcterms:created>
  <dcterms:modified xsi:type="dcterms:W3CDTF">2015-06-12T09:39:00Z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1643;#South Sudan|40a47139-03ec-4c8a-9bea-05fd058b9489</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1634;#SSD|3d4489ee-e67b-4a79-a639-be4e0373636f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1107;#Other|10be685e-4bef-4aec-b905-4df3748c0781</vt:lpwstr>
  </property>
  <property fmtid="{D5CDD505-2E9C-101B-9397-08002B2CF9AE}" pid="17" name="_dlc_DocIdItemGuid">
    <vt:lpwstr>6cea1a3b-1033-474e-9602-4e2a7c3e632a</vt:lpwstr>
  </property>
  <property fmtid="{D5CDD505-2E9C-101B-9397-08002B2CF9AE}" pid="18" name="URL">
    <vt:lpwstr/>
  </property>
  <property fmtid="{D5CDD505-2E9C-101B-9397-08002B2CF9AE}" pid="19" name="DocumentSetDescription">
    <vt:lpwstr/>
  </property>
</Properties>
</file>